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7D2" w:rsidRDefault="00CF3D95">
      <w:pPr>
        <w:pStyle w:val="NoSpacing"/>
        <w:rPr>
          <w:rFonts w:ascii="Cambria" w:eastAsia="Times New Roman" w:hAnsi="Cambria"/>
          <w:sz w:val="72"/>
          <w:szCs w:val="72"/>
        </w:rPr>
      </w:pPr>
      <w:r>
        <w:rPr>
          <w:rFonts w:eastAsia="Times New Roman"/>
          <w:noProof/>
          <w:lang w:val="en-US"/>
        </w:rPr>
        <mc:AlternateContent>
          <mc:Choice Requires="wps">
            <w:drawing>
              <wp:anchor distT="0" distB="0" distL="114300" distR="114300" simplePos="0" relativeHeight="251657216" behindDoc="0" locked="0" layoutInCell="0" allowOverlap="1">
                <wp:simplePos x="0" y="0"/>
                <wp:positionH relativeFrom="page">
                  <wp:posOffset>-177800</wp:posOffset>
                </wp:positionH>
                <wp:positionV relativeFrom="page">
                  <wp:posOffset>10160</wp:posOffset>
                </wp:positionV>
                <wp:extent cx="7912735" cy="546735"/>
                <wp:effectExtent l="12700" t="10160" r="12700" b="508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2735" cy="546735"/>
                        </a:xfrm>
                        <a:prstGeom prst="rect">
                          <a:avLst/>
                        </a:prstGeom>
                        <a:solidFill>
                          <a:srgbClr val="76923C"/>
                        </a:solidFill>
                        <a:ln w="9525">
                          <a:solidFill>
                            <a:srgbClr val="484329"/>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3" o:spid="_x0000_s1026" style="position:absolute;margin-left:-14pt;margin-top:.8pt;width:623.05pt;height:43.0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" o:allowincell="f" fillcolor="#76923c" strokecolor="#484329">
                <w10:wrap anchorx="page" anchory="page"/>
              </v:rect>
            </w:pict>
          </mc:Fallback>
        </mc:AlternateContent>
      </w:r>
    </w:p>
    <w:p w:rsidR="00AC77D2" w:rsidRDefault="00CF3D95">
      <w:pPr>
        <w:pStyle w:val="NoSpacing"/>
        <w:rPr>
          <w:rFonts w:ascii="Cambria" w:eastAsia="Times New Roman" w:hAnsi="Cambria"/>
          <w:sz w:val="72"/>
          <w:szCs w:val="72"/>
        </w:rPr>
      </w:pPr>
      <w:r>
        <w:rPr>
          <w:rFonts w:eastAsia="Times New Roman"/>
          <w:noProof/>
          <w:lang w:val="en-US"/>
        </w:rPr>
        <mc:AlternateContent>
          <mc:Choice Requires="wps">
            <w:drawing>
              <wp:anchor distT="0" distB="0" distL="114300" distR="114300" simplePos="0" relativeHeight="251656192" behindDoc="0" locked="0" layoutInCell="0" allowOverlap="1">
                <wp:simplePos x="0" y="0"/>
                <wp:positionH relativeFrom="page">
                  <wp:align>center</wp:align>
                </wp:positionH>
                <wp:positionV relativeFrom="page">
                  <wp:align>bottom</wp:align>
                </wp:positionV>
                <wp:extent cx="7920355" cy="234950"/>
                <wp:effectExtent l="9525" t="9525" r="8255" b="76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234950"/>
                        </a:xfrm>
                        <a:prstGeom prst="rect">
                          <a:avLst/>
                        </a:prstGeom>
                        <a:solidFill>
                          <a:srgbClr val="76923C"/>
                        </a:solidFill>
                        <a:ln w="9525">
                          <a:solidFill>
                            <a:srgbClr val="484329"/>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23.65pt;height:18.5pt;z-index:2516561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" o:allowincell="f" fillcolor="#76923c" strokecolor="#484329">
                <w10:wrap anchorx="page" anchory="page"/>
              </v:rect>
            </w:pict>
          </mc:Fallback>
        </mc:AlternateContent>
      </w:r>
      <w:r>
        <w:rPr>
          <w:rFonts w:eastAsia="Times New Roman"/>
          <w:noProof/>
          <w:lang w:val="en-US"/>
        </w:rPr>
        <mc:AlternateContent>
          <mc:Choice Requires="wps">
            <w:drawing>
              <wp:anchor distT="0" distB="0" distL="114300" distR="114300" simplePos="0" relativeHeight="251659264" behindDoc="0" locked="0" layoutInCell="0" allowOverlap="1">
                <wp:simplePos x="0" y="0"/>
                <wp:positionH relativeFrom="page">
                  <wp:posOffset>674370</wp:posOffset>
                </wp:positionH>
                <wp:positionV relativeFrom="page">
                  <wp:posOffset>-261620</wp:posOffset>
                </wp:positionV>
                <wp:extent cx="90805" cy="11213465"/>
                <wp:effectExtent l="7620" t="5080" r="6350" b="825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3465"/>
                        </a:xfrm>
                        <a:prstGeom prst="rect">
                          <a:avLst/>
                        </a:prstGeom>
                        <a:solidFill>
                          <a:srgbClr val="FFFFFF"/>
                        </a:solidFill>
                        <a:ln w="9525">
                          <a:solidFill>
                            <a:srgbClr val="76923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53.1pt;margin-top:-20.6pt;width:7.15pt;height:882.95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" o:allowincell="f" strokecolor="#76923c">
                <w10:wrap anchorx="page" anchory="page"/>
              </v:rect>
            </w:pict>
          </mc:Fallback>
        </mc:AlternateContent>
      </w:r>
      <w:r>
        <w:rPr>
          <w:rFonts w:eastAsia="Times New Roman"/>
          <w:noProof/>
          <w:lang w:val="en-US"/>
        </w:rPr>
        <mc:AlternateContent>
          <mc:Choice Requires="wps">
            <w:drawing>
              <wp:anchor distT="0" distB="0" distL="114300" distR="114300" simplePos="0" relativeHeight="251658240" behindDoc="0" locked="0" layoutInCell="0" allowOverlap="1">
                <wp:simplePos x="0" y="0"/>
                <wp:positionH relativeFrom="page">
                  <wp:posOffset>7155180</wp:posOffset>
                </wp:positionH>
                <wp:positionV relativeFrom="page">
                  <wp:posOffset>-261620</wp:posOffset>
                </wp:positionV>
                <wp:extent cx="90805" cy="11213465"/>
                <wp:effectExtent l="11430" t="5080" r="12065" b="825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3465"/>
                        </a:xfrm>
                        <a:prstGeom prst="rect">
                          <a:avLst/>
                        </a:prstGeom>
                        <a:solidFill>
                          <a:srgbClr val="FFFFFF"/>
                        </a:solidFill>
                        <a:ln w="9525">
                          <a:solidFill>
                            <a:srgbClr val="76923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563.4pt;margin-top:-20.6pt;width:7.15pt;height:882.9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" o:allowincell="f" strokecolor="#76923c">
                <w10:wrap anchorx="page" anchory="page"/>
              </v:rect>
            </w:pict>
          </mc:Fallback>
        </mc:AlternateContent>
      </w:r>
    </w:p>
    <w:p w:rsidR="00AC77D2" w:rsidRDefault="00AC77D2" w:rsidP="00AC77D2">
      <w:pPr>
        <w:pStyle w:val="NoSpacing"/>
        <w:jc w:val="center"/>
        <w:rPr>
          <w:rFonts w:ascii="Cambria" w:eastAsia="Times New Roman" w:hAnsi="Cambria"/>
          <w:sz w:val="72"/>
          <w:szCs w:val="72"/>
        </w:rPr>
      </w:pPr>
      <w:r w:rsidRPr="00AC77D2">
        <w:rPr>
          <w:rFonts w:ascii="Cambria" w:eastAsia="Times New Roman" w:hAnsi="Cambria"/>
          <w:sz w:val="56"/>
          <w:szCs w:val="56"/>
        </w:rPr>
        <w:t>HEALTH STUDIES</w:t>
      </w:r>
    </w:p>
    <w:p w:rsidR="00AC77D2" w:rsidRDefault="00AC77D2" w:rsidP="00AC77D2">
      <w:pPr>
        <w:pStyle w:val="NoSpacing"/>
        <w:jc w:val="center"/>
        <w:rPr>
          <w:rFonts w:ascii="Cambria" w:eastAsia="Times New Roman" w:hAnsi="Cambria"/>
          <w:sz w:val="36"/>
          <w:szCs w:val="36"/>
        </w:rPr>
      </w:pPr>
    </w:p>
    <w:p w:rsidR="00AC77D2" w:rsidRDefault="00AC77D2" w:rsidP="00AC77D2">
      <w:pPr>
        <w:pStyle w:val="NoSpacing"/>
        <w:jc w:val="center"/>
        <w:rPr>
          <w:rFonts w:ascii="Cambria" w:eastAsia="Times New Roman" w:hAnsi="Cambria"/>
          <w:sz w:val="36"/>
          <w:szCs w:val="36"/>
        </w:rPr>
      </w:pPr>
    </w:p>
    <w:p w:rsidR="00AC77D2" w:rsidRDefault="00AC77D2" w:rsidP="00AC77D2">
      <w:pPr>
        <w:pStyle w:val="NoSpacing"/>
        <w:jc w:val="center"/>
        <w:rPr>
          <w:rFonts w:ascii="Cambria" w:eastAsia="Times New Roman" w:hAnsi="Cambria"/>
          <w:sz w:val="36"/>
          <w:szCs w:val="36"/>
        </w:rPr>
      </w:pPr>
    </w:p>
    <w:p w:rsidR="00AC2ADE" w:rsidRDefault="00AC77D2" w:rsidP="005C4502">
      <w:pPr>
        <w:pStyle w:val="NoSpacing"/>
        <w:ind w:left="-142"/>
        <w:jc w:val="center"/>
        <w:rPr>
          <w:rFonts w:ascii="Cambria" w:eastAsia="Times New Roman" w:hAnsi="Cambria"/>
          <w:sz w:val="28"/>
          <w:szCs w:val="28"/>
        </w:rPr>
      </w:pPr>
      <w:r w:rsidRPr="00AC77D2">
        <w:rPr>
          <w:rFonts w:ascii="Cambria" w:eastAsia="Times New Roman" w:hAnsi="Cambria"/>
          <w:sz w:val="28"/>
          <w:szCs w:val="28"/>
        </w:rPr>
        <w:t>A SIZEABLE PERSONAL TROUBLE,</w:t>
      </w:r>
      <w:r>
        <w:rPr>
          <w:rFonts w:ascii="Cambria" w:eastAsia="Times New Roman" w:hAnsi="Cambria"/>
          <w:sz w:val="28"/>
          <w:szCs w:val="28"/>
        </w:rPr>
        <w:t xml:space="preserve"> A LARGER PUBLIC ISSUE: </w:t>
      </w:r>
    </w:p>
    <w:p w:rsidR="00AC77D2" w:rsidRPr="00AC77D2" w:rsidRDefault="00AC2ADE" w:rsidP="005C4502">
      <w:pPr>
        <w:pStyle w:val="NoSpacing"/>
        <w:ind w:left="-142"/>
        <w:jc w:val="center"/>
        <w:rPr>
          <w:rFonts w:ascii="Cambria" w:eastAsia="Times New Roman" w:hAnsi="Cambria"/>
          <w:sz w:val="28"/>
          <w:szCs w:val="28"/>
        </w:rPr>
      </w:pPr>
      <w:bookmarkStart w:id="0" w:name="_GoBack"/>
      <w:r>
        <w:rPr>
          <w:rFonts w:ascii="Cambria" w:eastAsia="Times New Roman" w:hAnsi="Cambria"/>
          <w:sz w:val="28"/>
          <w:szCs w:val="28"/>
        </w:rPr>
        <w:t xml:space="preserve">A BIOMEDICAL AND SOCIAL APPROACH TO </w:t>
      </w:r>
      <w:r w:rsidR="00AC77D2">
        <w:rPr>
          <w:rFonts w:ascii="Cambria" w:eastAsia="Times New Roman" w:hAnsi="Cambria"/>
          <w:sz w:val="28"/>
          <w:szCs w:val="28"/>
        </w:rPr>
        <w:t>OBES</w:t>
      </w:r>
      <w:bookmarkEnd w:id="0"/>
      <w:r w:rsidR="00AC77D2">
        <w:rPr>
          <w:rFonts w:ascii="Cambria" w:eastAsia="Times New Roman" w:hAnsi="Cambria"/>
          <w:sz w:val="28"/>
          <w:szCs w:val="28"/>
        </w:rPr>
        <w:t>ITY</w:t>
      </w:r>
    </w:p>
    <w:p w:rsidR="00AC77D2" w:rsidRDefault="00AC77D2">
      <w:pPr>
        <w:pStyle w:val="NoSpacing"/>
        <w:rPr>
          <w:rFonts w:ascii="Cambria" w:eastAsia="Times New Roman" w:hAnsi="Cambria"/>
          <w:sz w:val="36"/>
          <w:szCs w:val="36"/>
        </w:rPr>
      </w:pPr>
    </w:p>
    <w:p w:rsidR="00AC77D2" w:rsidRDefault="00AC77D2">
      <w:pPr>
        <w:pStyle w:val="NoSpacing"/>
      </w:pPr>
    </w:p>
    <w:p w:rsidR="00AC77D2" w:rsidRDefault="00AC77D2">
      <w:pPr>
        <w:pStyle w:val="NoSpacing"/>
      </w:pPr>
    </w:p>
    <w:p w:rsidR="00AC77D2" w:rsidRDefault="00AC77D2">
      <w:pPr>
        <w:pStyle w:val="NoSpacing"/>
      </w:pPr>
    </w:p>
    <w:p w:rsidR="00AC77D2" w:rsidRDefault="00AC77D2">
      <w:pPr>
        <w:pStyle w:val="NoSpacing"/>
      </w:pPr>
    </w:p>
    <w:p w:rsidR="00AC77D2" w:rsidRPr="001A02DE" w:rsidRDefault="00AC77D2" w:rsidP="00F013E1">
      <w:pPr>
        <w:pStyle w:val="NoSpacing"/>
        <w:jc w:val="center"/>
        <w:rPr>
          <w:rFonts w:ascii="Cambria" w:hAnsi="Cambria" w:cs="Calibri"/>
          <w:sz w:val="24"/>
          <w:szCs w:val="24"/>
        </w:rPr>
      </w:pPr>
      <w:r w:rsidRPr="001A02DE">
        <w:rPr>
          <w:rFonts w:ascii="Cambria" w:hAnsi="Cambria" w:cs="Calibri"/>
          <w:sz w:val="24"/>
          <w:szCs w:val="24"/>
        </w:rPr>
        <w:t>Westerberg</w:t>
      </w:r>
      <w:r w:rsidR="00F013E1">
        <w:rPr>
          <w:rFonts w:ascii="Cambria" w:hAnsi="Cambria" w:cs="Calibri"/>
          <w:sz w:val="24"/>
          <w:szCs w:val="24"/>
        </w:rPr>
        <w:t>, VM</w:t>
      </w:r>
    </w:p>
    <w:p w:rsidR="00AC77D2" w:rsidRPr="001A02DE" w:rsidRDefault="00AC77D2" w:rsidP="00F013E1">
      <w:pPr>
        <w:pStyle w:val="NoSpacing"/>
        <w:jc w:val="center"/>
        <w:rPr>
          <w:rFonts w:ascii="Cambria" w:hAnsi="Cambria" w:cs="Calibri"/>
          <w:sz w:val="24"/>
          <w:szCs w:val="24"/>
        </w:rPr>
      </w:pPr>
    </w:p>
    <w:p w:rsidR="00AC77D2" w:rsidRPr="001A02DE" w:rsidRDefault="005C4502" w:rsidP="00F013E1">
      <w:pPr>
        <w:pStyle w:val="NoSpacing"/>
        <w:jc w:val="center"/>
        <w:rPr>
          <w:rFonts w:ascii="Cambria" w:hAnsi="Cambria" w:cs="Calibri"/>
          <w:sz w:val="24"/>
          <w:szCs w:val="24"/>
        </w:rPr>
      </w:pPr>
      <w:r>
        <w:rPr>
          <w:rFonts w:ascii="Cambria" w:hAnsi="Cambria" w:cs="Calibri"/>
          <w:sz w:val="24"/>
          <w:szCs w:val="24"/>
        </w:rPr>
        <w:t>Date: 28</w:t>
      </w:r>
      <w:r w:rsidR="00AC77D2" w:rsidRPr="001A02DE">
        <w:rPr>
          <w:rFonts w:ascii="Cambria" w:hAnsi="Cambria" w:cs="Calibri"/>
          <w:sz w:val="24"/>
          <w:szCs w:val="24"/>
        </w:rPr>
        <w:t xml:space="preserve"> March 2009</w:t>
      </w: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045F91" w:rsidRDefault="00045F91" w:rsidP="00F4486D">
      <w:pPr>
        <w:jc w:val="center"/>
        <w:rPr>
          <w:rFonts w:ascii="Arial Narrow" w:hAnsi="Arial Narrow"/>
          <w:b/>
          <w:sz w:val="28"/>
          <w:szCs w:val="28"/>
        </w:rPr>
      </w:pPr>
    </w:p>
    <w:p w:rsidR="008A2CCA" w:rsidRPr="00045F91" w:rsidRDefault="00045F91" w:rsidP="00F4486D">
      <w:pPr>
        <w:jc w:val="center"/>
        <w:rPr>
          <w:rFonts w:ascii="Arial Narrow" w:hAnsi="Arial Narrow"/>
          <w:b/>
          <w:sz w:val="16"/>
          <w:szCs w:val="16"/>
        </w:rPr>
      </w:pPr>
      <w:r w:rsidRPr="00045F91">
        <w:rPr>
          <w:rFonts w:ascii="Arial Narrow" w:hAnsi="Arial Narrow"/>
          <w:sz w:val="16"/>
          <w:szCs w:val="16"/>
        </w:rPr>
        <w:t xml:space="preserve">The present work does not represent the author’s views on health and </w:t>
      </w:r>
      <w:proofErr w:type="gramStart"/>
      <w:r w:rsidRPr="00045F91">
        <w:rPr>
          <w:rFonts w:ascii="Arial Narrow" w:hAnsi="Arial Narrow"/>
          <w:sz w:val="16"/>
          <w:szCs w:val="16"/>
        </w:rPr>
        <w:t>obesity,</w:t>
      </w:r>
      <w:proofErr w:type="gramEnd"/>
      <w:r w:rsidRPr="00045F91">
        <w:rPr>
          <w:rFonts w:ascii="Arial Narrow" w:hAnsi="Arial Narrow"/>
          <w:sz w:val="16"/>
          <w:szCs w:val="16"/>
        </w:rPr>
        <w:t xml:space="preserve"> it is tailored according to the instructions of the paper coordinator</w:t>
      </w:r>
      <w:r w:rsidR="00AC77D2" w:rsidRPr="00045F91">
        <w:rPr>
          <w:rFonts w:ascii="Arial Narrow" w:hAnsi="Arial Narrow"/>
          <w:b/>
          <w:sz w:val="16"/>
          <w:szCs w:val="16"/>
        </w:rPr>
        <w:br w:type="page"/>
      </w:r>
    </w:p>
    <w:p w:rsidR="00EB6064" w:rsidRDefault="002961D1" w:rsidP="00F4486D">
      <w:pPr>
        <w:jc w:val="center"/>
        <w:rPr>
          <w:rFonts w:ascii="Arial Narrow" w:hAnsi="Arial Narrow"/>
          <w:b/>
          <w:sz w:val="28"/>
          <w:szCs w:val="28"/>
        </w:rPr>
      </w:pPr>
      <w:r w:rsidRPr="00F4486D">
        <w:rPr>
          <w:rFonts w:ascii="Arial Narrow" w:hAnsi="Arial Narrow"/>
          <w:b/>
          <w:sz w:val="28"/>
          <w:szCs w:val="28"/>
        </w:rPr>
        <w:lastRenderedPageBreak/>
        <w:t>A SIZEABLE PERSONAL TROUBLE, A LARGER PUBLIC ISSUE:</w:t>
      </w:r>
      <w:r w:rsidR="00F4486D">
        <w:rPr>
          <w:rFonts w:ascii="Arial Narrow" w:hAnsi="Arial Narrow"/>
          <w:b/>
          <w:sz w:val="28"/>
          <w:szCs w:val="28"/>
        </w:rPr>
        <w:t xml:space="preserve"> </w:t>
      </w:r>
    </w:p>
    <w:p w:rsidR="002961D1" w:rsidRDefault="00EB6064" w:rsidP="00F4486D">
      <w:pPr>
        <w:jc w:val="center"/>
        <w:rPr>
          <w:rFonts w:ascii="Arial Narrow" w:hAnsi="Arial Narrow"/>
          <w:b/>
          <w:sz w:val="28"/>
          <w:szCs w:val="28"/>
        </w:rPr>
      </w:pPr>
      <w:r>
        <w:rPr>
          <w:rFonts w:ascii="Arial Narrow" w:hAnsi="Arial Narrow"/>
          <w:b/>
          <w:sz w:val="28"/>
          <w:szCs w:val="28"/>
        </w:rPr>
        <w:t xml:space="preserve">A BIOMEDICAL AND SOCIAL APPROACH TO </w:t>
      </w:r>
      <w:r w:rsidR="002961D1" w:rsidRPr="00F4486D">
        <w:rPr>
          <w:rFonts w:ascii="Arial Narrow" w:hAnsi="Arial Narrow"/>
          <w:b/>
          <w:sz w:val="28"/>
          <w:szCs w:val="28"/>
        </w:rPr>
        <w:t>OBESITY</w:t>
      </w:r>
    </w:p>
    <w:p w:rsidR="006514F8" w:rsidRDefault="006514F8" w:rsidP="006A00C8">
      <w:pPr>
        <w:pStyle w:val="NoSpacing"/>
        <w:spacing w:line="480" w:lineRule="auto"/>
        <w:jc w:val="center"/>
        <w:rPr>
          <w:rFonts w:ascii="Arial Narrow" w:hAnsi="Arial Narrow" w:cs="Vrinda"/>
          <w:b/>
          <w:sz w:val="24"/>
          <w:szCs w:val="24"/>
        </w:rPr>
      </w:pPr>
    </w:p>
    <w:p w:rsidR="00B17FC2" w:rsidRPr="00BB2DF3" w:rsidRDefault="00853493" w:rsidP="006A00C8">
      <w:pPr>
        <w:pStyle w:val="NoSpacing"/>
        <w:spacing w:line="480" w:lineRule="auto"/>
        <w:jc w:val="center"/>
        <w:rPr>
          <w:rFonts w:ascii="Arial Narrow" w:hAnsi="Arial Narrow" w:cs="Vrinda"/>
          <w:b/>
          <w:sz w:val="24"/>
          <w:szCs w:val="24"/>
        </w:rPr>
      </w:pPr>
      <w:r w:rsidRPr="00BB2DF3">
        <w:rPr>
          <w:rFonts w:ascii="Arial Narrow" w:hAnsi="Arial Narrow" w:cs="Vrinda"/>
          <w:b/>
          <w:sz w:val="24"/>
          <w:szCs w:val="24"/>
        </w:rPr>
        <w:t>“</w:t>
      </w:r>
      <w:r w:rsidR="00B17FC2" w:rsidRPr="00BB2DF3">
        <w:rPr>
          <w:rFonts w:ascii="Arial Narrow" w:hAnsi="Arial Narrow" w:cs="Vrinda"/>
          <w:b/>
          <w:sz w:val="24"/>
          <w:szCs w:val="24"/>
        </w:rPr>
        <w:t xml:space="preserve">The </w:t>
      </w:r>
      <w:r w:rsidR="00C76A58">
        <w:rPr>
          <w:rFonts w:ascii="Arial Narrow" w:hAnsi="Arial Narrow" w:cs="Vrinda"/>
          <w:b/>
          <w:iCs/>
          <w:sz w:val="24"/>
          <w:szCs w:val="24"/>
        </w:rPr>
        <w:t>“i”</w:t>
      </w:r>
      <w:r w:rsidR="00B17FC2" w:rsidRPr="00BB2DF3">
        <w:rPr>
          <w:rFonts w:ascii="Arial Narrow" w:hAnsi="Arial Narrow" w:cs="Vrinda"/>
          <w:b/>
          <w:sz w:val="24"/>
          <w:szCs w:val="24"/>
        </w:rPr>
        <w:t xml:space="preserve"> in illness is isolation, and the crucial letters in wellness are </w:t>
      </w:r>
      <w:r w:rsidR="00B17FC2" w:rsidRPr="00BB2DF3">
        <w:rPr>
          <w:rFonts w:ascii="Arial Narrow" w:hAnsi="Arial Narrow" w:cs="Vrinda"/>
          <w:b/>
          <w:i/>
          <w:iCs/>
          <w:sz w:val="24"/>
          <w:szCs w:val="24"/>
        </w:rPr>
        <w:t>we</w:t>
      </w:r>
      <w:r w:rsidR="00B17FC2" w:rsidRPr="00BB2DF3">
        <w:rPr>
          <w:rFonts w:ascii="Arial Narrow" w:hAnsi="Arial Narrow" w:cs="Vrinda"/>
          <w:b/>
          <w:sz w:val="24"/>
          <w:szCs w:val="24"/>
        </w:rPr>
        <w:t>.</w:t>
      </w:r>
      <w:r w:rsidRPr="00BB2DF3">
        <w:rPr>
          <w:rFonts w:ascii="Arial Narrow" w:hAnsi="Arial Narrow" w:cs="Vrinda"/>
          <w:b/>
          <w:sz w:val="24"/>
          <w:szCs w:val="24"/>
        </w:rPr>
        <w:t>”</w:t>
      </w:r>
    </w:p>
    <w:p w:rsidR="00B17FC2" w:rsidRPr="00BB2DF3" w:rsidRDefault="000A67C2" w:rsidP="006A00C8">
      <w:pPr>
        <w:pStyle w:val="NoSpacing"/>
        <w:spacing w:line="480" w:lineRule="auto"/>
        <w:jc w:val="center"/>
        <w:rPr>
          <w:rFonts w:ascii="Arial Narrow" w:hAnsi="Arial Narrow" w:cs="Vrinda"/>
          <w:i/>
          <w:iCs/>
          <w:sz w:val="24"/>
          <w:szCs w:val="24"/>
        </w:rPr>
      </w:pPr>
      <w:r w:rsidRPr="00BB2DF3">
        <w:rPr>
          <w:rFonts w:ascii="Arial Narrow" w:hAnsi="Arial Narrow" w:cs="Vrinda"/>
          <w:sz w:val="24"/>
          <w:szCs w:val="24"/>
        </w:rPr>
        <w:t>Anonymous (as</w:t>
      </w:r>
      <w:r w:rsidR="00BF7975" w:rsidRPr="00BB2DF3">
        <w:rPr>
          <w:rFonts w:ascii="Arial Narrow" w:hAnsi="Arial Narrow" w:cs="Vrinda"/>
          <w:sz w:val="24"/>
          <w:szCs w:val="24"/>
        </w:rPr>
        <w:t xml:space="preserve"> quoted in </w:t>
      </w:r>
      <w:r w:rsidR="00B17FC2" w:rsidRPr="00BB2DF3">
        <w:rPr>
          <w:rFonts w:ascii="Arial Narrow" w:hAnsi="Arial Narrow" w:cs="Vrinda"/>
          <w:sz w:val="24"/>
          <w:szCs w:val="24"/>
        </w:rPr>
        <w:t>Guarneri, 2006</w:t>
      </w:r>
      <w:r w:rsidR="00EF1D33">
        <w:rPr>
          <w:rFonts w:ascii="Arial Narrow" w:hAnsi="Arial Narrow" w:cs="Vrinda"/>
          <w:sz w:val="24"/>
          <w:szCs w:val="24"/>
        </w:rPr>
        <w:t>, p. 1</w:t>
      </w:r>
      <w:r w:rsidRPr="00BB2DF3">
        <w:rPr>
          <w:rFonts w:ascii="Arial Narrow" w:hAnsi="Arial Narrow" w:cs="Vrinda"/>
          <w:sz w:val="24"/>
          <w:szCs w:val="24"/>
        </w:rPr>
        <w:t>)</w:t>
      </w:r>
    </w:p>
    <w:p w:rsidR="00B17FC2" w:rsidRPr="00BF7975" w:rsidRDefault="00B17FC2" w:rsidP="006A00C8">
      <w:pPr>
        <w:pStyle w:val="NoSpacing"/>
        <w:spacing w:line="480" w:lineRule="auto"/>
        <w:jc w:val="both"/>
        <w:rPr>
          <w:rFonts w:ascii="Arial Narrow" w:eastAsia="Times New Roman" w:hAnsi="Arial Narrow" w:cs="Vrinda"/>
          <w:color w:val="000000"/>
          <w:sz w:val="24"/>
          <w:szCs w:val="24"/>
          <w:lang w:eastAsia="en-NZ"/>
        </w:rPr>
      </w:pPr>
    </w:p>
    <w:p w:rsidR="00F86DE2" w:rsidRDefault="007429C5" w:rsidP="00F86DE2">
      <w:pPr>
        <w:pStyle w:val="NoSpacing"/>
        <w:tabs>
          <w:tab w:val="left" w:pos="3299"/>
        </w:tabs>
        <w:spacing w:line="480" w:lineRule="auto"/>
        <w:jc w:val="both"/>
        <w:rPr>
          <w:rFonts w:ascii="Arial Narrow" w:eastAsia="Times New Roman" w:hAnsi="Arial Narrow" w:cs="Vrinda"/>
          <w:color w:val="000000"/>
          <w:sz w:val="24"/>
          <w:szCs w:val="24"/>
          <w:lang w:eastAsia="en-NZ"/>
        </w:rPr>
      </w:pPr>
      <w:r>
        <w:rPr>
          <w:rFonts w:ascii="Arial Narrow" w:eastAsia="Times New Roman" w:hAnsi="Arial Narrow" w:cs="Vrinda"/>
          <w:color w:val="000000"/>
          <w:sz w:val="24"/>
          <w:szCs w:val="24"/>
          <w:lang w:eastAsia="en-NZ"/>
        </w:rPr>
        <w:t>Health has been</w:t>
      </w:r>
      <w:r w:rsidR="00E47E44">
        <w:rPr>
          <w:rFonts w:ascii="Arial Narrow" w:eastAsia="Times New Roman" w:hAnsi="Arial Narrow" w:cs="Vrinda"/>
          <w:color w:val="000000"/>
          <w:sz w:val="24"/>
          <w:szCs w:val="24"/>
          <w:lang w:eastAsia="en-NZ"/>
        </w:rPr>
        <w:t xml:space="preserve"> defined </w:t>
      </w:r>
      <w:r w:rsidR="00B17FC2" w:rsidRPr="00BF7975">
        <w:rPr>
          <w:rFonts w:ascii="Arial Narrow" w:eastAsia="Times New Roman" w:hAnsi="Arial Narrow" w:cs="Vrinda"/>
          <w:color w:val="000000"/>
          <w:sz w:val="24"/>
          <w:szCs w:val="24"/>
          <w:lang w:eastAsia="en-NZ"/>
        </w:rPr>
        <w:t>as</w:t>
      </w:r>
      <w:r w:rsidR="00F86DE2">
        <w:rPr>
          <w:rFonts w:ascii="Arial Narrow" w:eastAsia="Times New Roman" w:hAnsi="Arial Narrow" w:cs="Vrinda"/>
          <w:color w:val="000000"/>
          <w:sz w:val="24"/>
          <w:szCs w:val="24"/>
          <w:lang w:eastAsia="en-NZ"/>
        </w:rPr>
        <w:t>:</w:t>
      </w:r>
      <w:r w:rsidR="00F86DE2">
        <w:rPr>
          <w:rFonts w:ascii="Arial Narrow" w:eastAsia="Times New Roman" w:hAnsi="Arial Narrow" w:cs="Vrinda"/>
          <w:color w:val="000000"/>
          <w:sz w:val="24"/>
          <w:szCs w:val="24"/>
          <w:lang w:eastAsia="en-NZ"/>
        </w:rPr>
        <w:tab/>
      </w:r>
    </w:p>
    <w:p w:rsidR="001F471F" w:rsidRDefault="009E36BF" w:rsidP="001F471F">
      <w:pPr>
        <w:pStyle w:val="NoSpacing"/>
        <w:spacing w:line="480" w:lineRule="auto"/>
        <w:ind w:left="709"/>
        <w:jc w:val="both"/>
        <w:rPr>
          <w:rFonts w:ascii="Arial Narrow" w:eastAsia="Times New Roman" w:hAnsi="Arial Narrow" w:cs="Vrinda"/>
          <w:color w:val="000000"/>
          <w:sz w:val="24"/>
          <w:szCs w:val="24"/>
          <w:lang w:eastAsia="en-NZ"/>
        </w:rPr>
      </w:pPr>
      <w:proofErr w:type="gramStart"/>
      <w:r>
        <w:rPr>
          <w:rFonts w:ascii="Arial Narrow" w:eastAsia="Times New Roman" w:hAnsi="Arial Narrow" w:cs="Vrinda"/>
          <w:color w:val="000000"/>
          <w:sz w:val="24"/>
          <w:szCs w:val="24"/>
          <w:lang w:eastAsia="en-NZ"/>
        </w:rPr>
        <w:t>A</w:t>
      </w:r>
      <w:r w:rsidR="00B17FC2" w:rsidRPr="00BF7975">
        <w:rPr>
          <w:rFonts w:ascii="Arial Narrow" w:eastAsia="Times New Roman" w:hAnsi="Arial Narrow" w:cs="Vrinda"/>
          <w:color w:val="000000"/>
          <w:sz w:val="24"/>
          <w:szCs w:val="24"/>
          <w:lang w:eastAsia="en-NZ"/>
        </w:rPr>
        <w:t xml:space="preserve"> state of complete physical, mental and social well-being and not merely the absence of disease or infirmity</w:t>
      </w:r>
      <w:r w:rsidR="00F20BB4">
        <w:rPr>
          <w:rFonts w:ascii="Arial Narrow" w:eastAsia="Times New Roman" w:hAnsi="Arial Narrow" w:cs="Vrinda"/>
          <w:color w:val="000000"/>
          <w:sz w:val="24"/>
          <w:szCs w:val="24"/>
          <w:lang w:eastAsia="en-NZ"/>
        </w:rPr>
        <w:t>.</w:t>
      </w:r>
      <w:proofErr w:type="gramEnd"/>
      <w:r w:rsidR="00F20BB4">
        <w:rPr>
          <w:rFonts w:ascii="Arial Narrow" w:eastAsia="Times New Roman" w:hAnsi="Arial Narrow" w:cs="Vrinda"/>
          <w:color w:val="000000"/>
          <w:sz w:val="24"/>
          <w:szCs w:val="24"/>
          <w:lang w:eastAsia="en-NZ"/>
        </w:rPr>
        <w:t xml:space="preserve"> </w:t>
      </w:r>
      <w:r w:rsidR="00F20BB4" w:rsidRPr="00F20BB4">
        <w:rPr>
          <w:rFonts w:ascii="Arial Narrow" w:eastAsia="Times New Roman" w:hAnsi="Arial Narrow" w:cs="Vrinda"/>
          <w:color w:val="000000"/>
          <w:sz w:val="24"/>
          <w:szCs w:val="24"/>
          <w:lang w:eastAsia="en-NZ"/>
        </w:rPr>
        <w:t>(.</w:t>
      </w:r>
      <w:r w:rsidR="00F20BB4">
        <w:rPr>
          <w:rFonts w:ascii="Arial Narrow" w:eastAsia="Times New Roman" w:hAnsi="Arial Narrow" w:cs="Vrinda"/>
          <w:color w:val="000000"/>
          <w:sz w:val="24"/>
          <w:szCs w:val="24"/>
          <w:lang w:eastAsia="en-NZ"/>
        </w:rPr>
        <w:t>..).</w:t>
      </w:r>
      <w:r w:rsidR="008A2CCA">
        <w:rPr>
          <w:rFonts w:ascii="Arial Narrow" w:eastAsia="Times New Roman" w:hAnsi="Arial Narrow" w:cs="Vrinda"/>
          <w:color w:val="000000"/>
          <w:sz w:val="24"/>
          <w:szCs w:val="24"/>
          <w:lang w:eastAsia="en-NZ"/>
        </w:rPr>
        <w:t xml:space="preserve"> </w:t>
      </w:r>
      <w:r w:rsidR="00F20BB4" w:rsidRPr="00F20BB4">
        <w:rPr>
          <w:rFonts w:ascii="Arial Narrow" w:eastAsia="Times New Roman" w:hAnsi="Arial Narrow" w:cs="Vrinda"/>
          <w:color w:val="000000"/>
          <w:sz w:val="24"/>
          <w:szCs w:val="24"/>
          <w:lang w:eastAsia="en-NZ"/>
        </w:rPr>
        <w:t>Health is a resource for everyday life, not the object of living. It is a positive concept</w:t>
      </w:r>
      <w:r w:rsidR="00F20BB4">
        <w:rPr>
          <w:rFonts w:ascii="Arial Narrow" w:eastAsia="Times New Roman" w:hAnsi="Arial Narrow" w:cs="Vrinda"/>
          <w:color w:val="000000"/>
          <w:sz w:val="24"/>
          <w:szCs w:val="24"/>
          <w:lang w:eastAsia="en-NZ"/>
        </w:rPr>
        <w:t xml:space="preserve"> </w:t>
      </w:r>
      <w:r w:rsidR="00F20BB4" w:rsidRPr="00F20BB4">
        <w:rPr>
          <w:rFonts w:ascii="Arial Narrow" w:eastAsia="Times New Roman" w:hAnsi="Arial Narrow" w:cs="Vrinda"/>
          <w:color w:val="000000"/>
          <w:sz w:val="24"/>
          <w:szCs w:val="24"/>
          <w:lang w:eastAsia="en-NZ"/>
        </w:rPr>
        <w:t>emphasizing social and personal resources as well as physical capabilities.</w:t>
      </w:r>
      <w:r w:rsidR="00E47E44">
        <w:rPr>
          <w:rFonts w:ascii="Arial Narrow" w:eastAsia="Times New Roman" w:hAnsi="Arial Narrow" w:cs="Vrinda"/>
          <w:color w:val="000000"/>
          <w:sz w:val="24"/>
          <w:szCs w:val="24"/>
          <w:lang w:eastAsia="en-NZ"/>
        </w:rPr>
        <w:t xml:space="preserve"> </w:t>
      </w:r>
      <w:proofErr w:type="gramStart"/>
      <w:r w:rsidR="00E47E44">
        <w:rPr>
          <w:rFonts w:ascii="Arial Narrow" w:eastAsia="Times New Roman" w:hAnsi="Arial Narrow" w:cs="Vrinda"/>
          <w:color w:val="000000"/>
          <w:sz w:val="24"/>
          <w:szCs w:val="24"/>
          <w:lang w:eastAsia="en-NZ"/>
        </w:rPr>
        <w:t>(</w:t>
      </w:r>
      <w:r w:rsidR="00E47E44" w:rsidRPr="00BF7975">
        <w:rPr>
          <w:rFonts w:ascii="Arial Narrow" w:eastAsia="Times New Roman" w:hAnsi="Arial Narrow" w:cs="Vrinda"/>
          <w:color w:val="000000"/>
          <w:sz w:val="24"/>
          <w:szCs w:val="24"/>
          <w:lang w:eastAsia="en-NZ"/>
        </w:rPr>
        <w:t>W</w:t>
      </w:r>
      <w:r w:rsidR="00E47E44">
        <w:rPr>
          <w:rFonts w:ascii="Arial Narrow" w:eastAsia="Times New Roman" w:hAnsi="Arial Narrow" w:cs="Vrinda"/>
          <w:color w:val="000000"/>
          <w:sz w:val="24"/>
          <w:szCs w:val="24"/>
          <w:lang w:eastAsia="en-NZ"/>
        </w:rPr>
        <w:t>orld Health Organization [</w:t>
      </w:r>
      <w:r w:rsidR="00E47E44" w:rsidRPr="00BF7975">
        <w:rPr>
          <w:rFonts w:ascii="Arial Narrow" w:eastAsia="Times New Roman" w:hAnsi="Arial Narrow" w:cs="Vrinda"/>
          <w:color w:val="000000"/>
          <w:sz w:val="24"/>
          <w:szCs w:val="24"/>
          <w:lang w:eastAsia="en-NZ"/>
        </w:rPr>
        <w:t>WHO</w:t>
      </w:r>
      <w:r w:rsidR="00F20BB4">
        <w:rPr>
          <w:rFonts w:ascii="Arial Narrow" w:eastAsia="Times New Roman" w:hAnsi="Arial Narrow" w:cs="Vrinda"/>
          <w:color w:val="000000"/>
          <w:sz w:val="24"/>
          <w:szCs w:val="24"/>
          <w:lang w:eastAsia="en-NZ"/>
        </w:rPr>
        <w:t>], 1998, p.1</w:t>
      </w:r>
      <w:r w:rsidR="00E47E44">
        <w:rPr>
          <w:rFonts w:ascii="Arial Narrow" w:eastAsia="Times New Roman" w:hAnsi="Arial Narrow" w:cs="Vrinda"/>
          <w:color w:val="000000"/>
          <w:sz w:val="24"/>
          <w:szCs w:val="24"/>
          <w:lang w:eastAsia="en-NZ"/>
        </w:rPr>
        <w:t>)</w:t>
      </w:r>
      <w:r w:rsidR="0048513E">
        <w:rPr>
          <w:rFonts w:ascii="Arial Narrow" w:eastAsia="Times New Roman" w:hAnsi="Arial Narrow" w:cs="Vrinda"/>
          <w:color w:val="000000"/>
          <w:sz w:val="24"/>
          <w:szCs w:val="24"/>
          <w:lang w:eastAsia="en-NZ"/>
        </w:rPr>
        <w:t>.</w:t>
      </w:r>
      <w:proofErr w:type="gramEnd"/>
      <w:r w:rsidR="0048513E">
        <w:rPr>
          <w:rFonts w:ascii="Arial Narrow" w:eastAsia="Times New Roman" w:hAnsi="Arial Narrow" w:cs="Vrinda"/>
          <w:color w:val="000000"/>
          <w:sz w:val="24"/>
          <w:szCs w:val="24"/>
          <w:lang w:eastAsia="en-NZ"/>
        </w:rPr>
        <w:t xml:space="preserve"> </w:t>
      </w:r>
    </w:p>
    <w:p w:rsidR="00713906" w:rsidRPr="00136771" w:rsidRDefault="00713906" w:rsidP="001F471F">
      <w:pPr>
        <w:pStyle w:val="NoSpacing"/>
        <w:spacing w:line="480" w:lineRule="auto"/>
        <w:jc w:val="both"/>
        <w:rPr>
          <w:rFonts w:ascii="Arial Narrow" w:eastAsia="Times New Roman" w:hAnsi="Arial Narrow" w:cs="Vrinda"/>
          <w:color w:val="000000"/>
          <w:sz w:val="24"/>
          <w:szCs w:val="24"/>
          <w:lang w:eastAsia="en-NZ"/>
        </w:rPr>
      </w:pPr>
    </w:p>
    <w:p w:rsidR="002A5649" w:rsidRPr="002A5649" w:rsidRDefault="001D7927" w:rsidP="001F471F">
      <w:pPr>
        <w:pStyle w:val="NoSpacing"/>
        <w:spacing w:line="480" w:lineRule="auto"/>
        <w:jc w:val="both"/>
        <w:rPr>
          <w:rFonts w:ascii="Arial Narrow" w:eastAsia="Times New Roman" w:hAnsi="Arial Narrow" w:cs="Vrinda"/>
          <w:color w:val="000000"/>
          <w:sz w:val="24"/>
          <w:szCs w:val="24"/>
          <w:lang w:eastAsia="en-NZ"/>
        </w:rPr>
      </w:pPr>
      <w:r>
        <w:rPr>
          <w:rFonts w:ascii="Arial Narrow" w:eastAsia="Times New Roman" w:hAnsi="Arial Narrow" w:cs="Vrinda"/>
          <w:color w:val="000000"/>
          <w:sz w:val="24"/>
          <w:szCs w:val="24"/>
          <w:lang w:eastAsia="en-NZ"/>
        </w:rPr>
        <w:t>This broad definition of health</w:t>
      </w:r>
      <w:r w:rsidR="00862586">
        <w:rPr>
          <w:rFonts w:ascii="Arial Narrow" w:eastAsia="Times New Roman" w:hAnsi="Arial Narrow" w:cs="Vrinda"/>
          <w:color w:val="000000"/>
          <w:sz w:val="24"/>
          <w:szCs w:val="24"/>
          <w:lang w:eastAsia="en-NZ"/>
        </w:rPr>
        <w:t xml:space="preserve"> implies that some pre-requisites must be present in order to achieve individual and community health like living in an equalitarian society where individuals have access to good quality food, water, education, housing, jobs, </w:t>
      </w:r>
      <w:r w:rsidR="004307E6">
        <w:rPr>
          <w:rFonts w:ascii="Arial Narrow" w:eastAsia="Times New Roman" w:hAnsi="Arial Narrow" w:cs="Vrinda"/>
          <w:color w:val="000000"/>
          <w:sz w:val="24"/>
          <w:szCs w:val="24"/>
          <w:lang w:eastAsia="en-NZ"/>
        </w:rPr>
        <w:t xml:space="preserve">health services, </w:t>
      </w:r>
      <w:r w:rsidR="00862586">
        <w:rPr>
          <w:rFonts w:ascii="Arial Narrow" w:eastAsia="Times New Roman" w:hAnsi="Arial Narrow" w:cs="Vrinda"/>
          <w:color w:val="000000"/>
          <w:sz w:val="24"/>
          <w:szCs w:val="24"/>
          <w:lang w:eastAsia="en-NZ"/>
        </w:rPr>
        <w:t>etc. These assumptions are not considered in the biomedical definition of health, which is simply the absence of disease</w:t>
      </w:r>
      <w:r w:rsidR="0041302B">
        <w:rPr>
          <w:rFonts w:ascii="Arial Narrow" w:eastAsia="Times New Roman" w:hAnsi="Arial Narrow" w:cs="Vrinda"/>
          <w:color w:val="000000"/>
          <w:sz w:val="24"/>
          <w:szCs w:val="24"/>
          <w:lang w:eastAsia="en-NZ"/>
        </w:rPr>
        <w:t>. Therefore,</w:t>
      </w:r>
      <w:r w:rsidR="00B17FC2" w:rsidRPr="00BF7975">
        <w:rPr>
          <w:rFonts w:ascii="Arial Narrow" w:eastAsia="Times New Roman" w:hAnsi="Arial Narrow" w:cs="Vrinda"/>
          <w:color w:val="000000"/>
          <w:sz w:val="24"/>
          <w:szCs w:val="24"/>
          <w:lang w:eastAsia="en-NZ"/>
        </w:rPr>
        <w:t xml:space="preserve"> </w:t>
      </w:r>
      <w:r w:rsidR="0048513E" w:rsidRPr="00BF7975">
        <w:rPr>
          <w:rFonts w:ascii="Arial Narrow" w:eastAsia="Times New Roman" w:hAnsi="Arial Narrow" w:cs="Vrinda"/>
          <w:color w:val="000000"/>
          <w:sz w:val="24"/>
          <w:szCs w:val="24"/>
          <w:lang w:eastAsia="en-NZ"/>
        </w:rPr>
        <w:t>some</w:t>
      </w:r>
      <w:r w:rsidR="00862586">
        <w:rPr>
          <w:rFonts w:ascii="Arial Narrow" w:eastAsia="Times New Roman" w:hAnsi="Arial Narrow" w:cs="Vrinda"/>
          <w:color w:val="000000"/>
          <w:sz w:val="24"/>
          <w:szCs w:val="24"/>
          <w:lang w:eastAsia="en-NZ"/>
        </w:rPr>
        <w:t xml:space="preserve">one suffering from </w:t>
      </w:r>
      <w:r w:rsidR="0048513E" w:rsidRPr="00BF7975">
        <w:rPr>
          <w:rFonts w:ascii="Arial Narrow" w:eastAsia="Times New Roman" w:hAnsi="Arial Narrow" w:cs="Vrinda"/>
          <w:color w:val="000000"/>
          <w:sz w:val="24"/>
          <w:szCs w:val="24"/>
          <w:lang w:eastAsia="en-NZ"/>
        </w:rPr>
        <w:t xml:space="preserve">obesity </w:t>
      </w:r>
      <w:r w:rsidR="0048513E">
        <w:rPr>
          <w:rFonts w:ascii="Arial Narrow" w:eastAsia="Times New Roman" w:hAnsi="Arial Narrow" w:cs="Vrinda"/>
          <w:color w:val="000000"/>
          <w:sz w:val="24"/>
          <w:szCs w:val="24"/>
          <w:lang w:eastAsia="en-NZ"/>
        </w:rPr>
        <w:t xml:space="preserve">would be labelled </w:t>
      </w:r>
      <w:r w:rsidR="003F4BB5" w:rsidRPr="00BF7975">
        <w:rPr>
          <w:rFonts w:ascii="Arial Narrow" w:eastAsia="Times New Roman" w:hAnsi="Arial Narrow" w:cs="Vrinda"/>
          <w:color w:val="000000"/>
          <w:sz w:val="24"/>
          <w:szCs w:val="24"/>
          <w:lang w:eastAsia="en-NZ"/>
        </w:rPr>
        <w:t xml:space="preserve">as </w:t>
      </w:r>
      <w:r w:rsidR="0048513E" w:rsidRPr="0048513E">
        <w:rPr>
          <w:rFonts w:ascii="Arial Narrow" w:eastAsia="Times New Roman" w:hAnsi="Arial Narrow" w:cs="Vrinda"/>
          <w:color w:val="000000"/>
          <w:sz w:val="24"/>
          <w:szCs w:val="24"/>
          <w:lang w:eastAsia="en-NZ"/>
        </w:rPr>
        <w:t>“</w:t>
      </w:r>
      <w:r w:rsidR="003F4BB5" w:rsidRPr="00BF7975">
        <w:rPr>
          <w:rFonts w:ascii="Arial Narrow" w:eastAsia="Times New Roman" w:hAnsi="Arial Narrow" w:cs="Vrinda"/>
          <w:color w:val="000000"/>
          <w:sz w:val="24"/>
          <w:szCs w:val="24"/>
          <w:lang w:eastAsia="en-NZ"/>
        </w:rPr>
        <w:t>healthy</w:t>
      </w:r>
      <w:r w:rsidR="0048513E">
        <w:rPr>
          <w:rFonts w:ascii="Arial Narrow" w:eastAsia="Times New Roman" w:hAnsi="Arial Narrow" w:cs="Vrinda"/>
          <w:color w:val="000000"/>
          <w:sz w:val="24"/>
          <w:szCs w:val="24"/>
          <w:lang w:eastAsia="en-NZ"/>
        </w:rPr>
        <w:t>”</w:t>
      </w:r>
      <w:r w:rsidR="003F4BB5" w:rsidRPr="00BF7975">
        <w:rPr>
          <w:rFonts w:ascii="Arial Narrow" w:eastAsia="Times New Roman" w:hAnsi="Arial Narrow" w:cs="Vrinda"/>
          <w:color w:val="000000"/>
          <w:sz w:val="24"/>
          <w:szCs w:val="24"/>
          <w:lang w:eastAsia="en-NZ"/>
        </w:rPr>
        <w:t xml:space="preserve"> </w:t>
      </w:r>
      <w:r w:rsidR="0048513E">
        <w:rPr>
          <w:rFonts w:ascii="Arial Narrow" w:eastAsia="Times New Roman" w:hAnsi="Arial Narrow" w:cs="Vrinda"/>
          <w:color w:val="000000"/>
          <w:sz w:val="24"/>
          <w:szCs w:val="24"/>
          <w:lang w:eastAsia="en-NZ"/>
        </w:rPr>
        <w:t>until</w:t>
      </w:r>
      <w:r w:rsidR="00B17FC2" w:rsidRPr="00BF7975">
        <w:rPr>
          <w:rFonts w:ascii="Arial Narrow" w:eastAsia="Times New Roman" w:hAnsi="Arial Narrow" w:cs="Vrinda"/>
          <w:color w:val="000000"/>
          <w:sz w:val="24"/>
          <w:szCs w:val="24"/>
          <w:lang w:eastAsia="en-NZ"/>
        </w:rPr>
        <w:t xml:space="preserve"> that person develops a</w:t>
      </w:r>
      <w:r w:rsidR="0048513E">
        <w:rPr>
          <w:rFonts w:ascii="Arial Narrow" w:eastAsia="Times New Roman" w:hAnsi="Arial Narrow" w:cs="Vrinda"/>
          <w:color w:val="000000"/>
          <w:sz w:val="24"/>
          <w:szCs w:val="24"/>
          <w:lang w:eastAsia="en-NZ"/>
        </w:rPr>
        <w:t>n objective</w:t>
      </w:r>
      <w:r w:rsidR="00B17FC2" w:rsidRPr="00BF7975">
        <w:rPr>
          <w:rFonts w:ascii="Arial Narrow" w:eastAsia="Times New Roman" w:hAnsi="Arial Narrow" w:cs="Vrinda"/>
          <w:color w:val="000000"/>
          <w:sz w:val="24"/>
          <w:szCs w:val="24"/>
          <w:lang w:eastAsia="en-NZ"/>
        </w:rPr>
        <w:t xml:space="preserve"> </w:t>
      </w:r>
      <w:r w:rsidR="0048513E">
        <w:rPr>
          <w:rFonts w:ascii="Arial Narrow" w:eastAsia="Times New Roman" w:hAnsi="Arial Narrow" w:cs="Vrinda"/>
          <w:color w:val="000000"/>
          <w:sz w:val="24"/>
          <w:szCs w:val="24"/>
          <w:lang w:eastAsia="en-NZ"/>
        </w:rPr>
        <w:t xml:space="preserve">and usually irreversible </w:t>
      </w:r>
      <w:r w:rsidR="00B17FC2" w:rsidRPr="00BF7975">
        <w:rPr>
          <w:rFonts w:ascii="Arial Narrow" w:eastAsia="Times New Roman" w:hAnsi="Arial Narrow" w:cs="Vrinda"/>
          <w:color w:val="000000"/>
          <w:sz w:val="24"/>
          <w:szCs w:val="24"/>
          <w:lang w:eastAsia="en-NZ"/>
        </w:rPr>
        <w:t>dise</w:t>
      </w:r>
      <w:r w:rsidR="0048513E">
        <w:rPr>
          <w:rFonts w:ascii="Arial Narrow" w:eastAsia="Times New Roman" w:hAnsi="Arial Narrow" w:cs="Vrinda"/>
          <w:color w:val="000000"/>
          <w:sz w:val="24"/>
          <w:szCs w:val="24"/>
          <w:lang w:eastAsia="en-NZ"/>
        </w:rPr>
        <w:t>ase related or not to a significantly increased</w:t>
      </w:r>
      <w:r w:rsidR="00B17FC2" w:rsidRPr="00BF7975">
        <w:rPr>
          <w:rFonts w:ascii="Arial Narrow" w:eastAsia="Times New Roman" w:hAnsi="Arial Narrow" w:cs="Vrinda"/>
          <w:color w:val="000000"/>
          <w:sz w:val="24"/>
          <w:szCs w:val="24"/>
          <w:lang w:eastAsia="en-NZ"/>
        </w:rPr>
        <w:t xml:space="preserve"> </w:t>
      </w:r>
      <w:r w:rsidR="003F4BB5" w:rsidRPr="00BF7975">
        <w:rPr>
          <w:rFonts w:ascii="Arial Narrow" w:eastAsia="Times New Roman" w:hAnsi="Arial Narrow" w:cs="Vrinda"/>
          <w:color w:val="000000"/>
          <w:sz w:val="24"/>
          <w:szCs w:val="24"/>
          <w:lang w:eastAsia="en-NZ"/>
        </w:rPr>
        <w:t>Body Mass Index (</w:t>
      </w:r>
      <w:r w:rsidR="00B17FC2" w:rsidRPr="00BF7975">
        <w:rPr>
          <w:rFonts w:ascii="Arial Narrow" w:eastAsia="Times New Roman" w:hAnsi="Arial Narrow" w:cs="Vrinda"/>
          <w:color w:val="000000"/>
          <w:sz w:val="24"/>
          <w:szCs w:val="24"/>
          <w:lang w:eastAsia="en-NZ"/>
        </w:rPr>
        <w:t>BMI</w:t>
      </w:r>
      <w:r w:rsidR="003F4BB5" w:rsidRPr="00BF7975">
        <w:rPr>
          <w:rFonts w:ascii="Arial Narrow" w:eastAsia="Times New Roman" w:hAnsi="Arial Narrow" w:cs="Vrinda"/>
          <w:color w:val="000000"/>
          <w:sz w:val="24"/>
          <w:szCs w:val="24"/>
          <w:lang w:eastAsia="en-NZ"/>
        </w:rPr>
        <w:t>)</w:t>
      </w:r>
      <w:r w:rsidR="00862586">
        <w:rPr>
          <w:rFonts w:ascii="Arial Narrow" w:eastAsia="Times New Roman" w:hAnsi="Arial Narrow" w:cs="Vrinda"/>
          <w:color w:val="000000"/>
          <w:sz w:val="24"/>
          <w:szCs w:val="24"/>
          <w:lang w:eastAsia="en-NZ"/>
        </w:rPr>
        <w:t>, not taking into a</w:t>
      </w:r>
      <w:r w:rsidR="008E0905">
        <w:rPr>
          <w:rFonts w:ascii="Arial Narrow" w:eastAsia="Times New Roman" w:hAnsi="Arial Narrow" w:cs="Vrinda"/>
          <w:color w:val="000000"/>
          <w:sz w:val="24"/>
          <w:szCs w:val="24"/>
          <w:lang w:eastAsia="en-NZ"/>
        </w:rPr>
        <w:t>ccount the environmental and socio-political contexts</w:t>
      </w:r>
      <w:r w:rsidR="00862586">
        <w:rPr>
          <w:rFonts w:ascii="Arial Narrow" w:eastAsia="Times New Roman" w:hAnsi="Arial Narrow" w:cs="Vrinda"/>
          <w:color w:val="000000"/>
          <w:sz w:val="24"/>
          <w:szCs w:val="24"/>
          <w:lang w:eastAsia="en-NZ"/>
        </w:rPr>
        <w:t xml:space="preserve"> that pers</w:t>
      </w:r>
      <w:r w:rsidR="008E0905">
        <w:rPr>
          <w:rFonts w:ascii="Arial Narrow" w:eastAsia="Times New Roman" w:hAnsi="Arial Narrow" w:cs="Vrinda"/>
          <w:color w:val="000000"/>
          <w:sz w:val="24"/>
          <w:szCs w:val="24"/>
          <w:lang w:eastAsia="en-NZ"/>
        </w:rPr>
        <w:t>on lives in and how they can impact health outcomes</w:t>
      </w:r>
      <w:r w:rsidR="00862586">
        <w:rPr>
          <w:rFonts w:ascii="Arial Narrow" w:eastAsia="Times New Roman" w:hAnsi="Arial Narrow" w:cs="Vrinda"/>
          <w:color w:val="000000"/>
          <w:sz w:val="24"/>
          <w:szCs w:val="24"/>
          <w:lang w:eastAsia="en-NZ"/>
        </w:rPr>
        <w:t xml:space="preserve">. </w:t>
      </w:r>
      <w:r w:rsidR="00B17FC2" w:rsidRPr="00BF7975">
        <w:rPr>
          <w:rFonts w:ascii="Arial Narrow" w:eastAsia="Times New Roman" w:hAnsi="Arial Narrow" w:cs="Vrinda"/>
          <w:color w:val="000000"/>
          <w:sz w:val="24"/>
          <w:szCs w:val="24"/>
          <w:lang w:eastAsia="en-NZ"/>
        </w:rPr>
        <w:t xml:space="preserve">This essay will discuss how the biomedical and the social health models </w:t>
      </w:r>
      <w:r w:rsidR="0048513E">
        <w:rPr>
          <w:rFonts w:ascii="Arial Narrow" w:eastAsia="Times New Roman" w:hAnsi="Arial Narrow" w:cs="Vrinda"/>
          <w:color w:val="000000"/>
          <w:sz w:val="24"/>
          <w:szCs w:val="24"/>
          <w:lang w:eastAsia="en-NZ"/>
        </w:rPr>
        <w:t xml:space="preserve">could work together </w:t>
      </w:r>
      <w:r w:rsidR="002F0A06">
        <w:rPr>
          <w:rFonts w:ascii="Arial Narrow" w:eastAsia="Times New Roman" w:hAnsi="Arial Narrow" w:cs="Vrinda"/>
          <w:color w:val="000000"/>
          <w:sz w:val="24"/>
          <w:szCs w:val="24"/>
          <w:lang w:eastAsia="en-NZ"/>
        </w:rPr>
        <w:t>to achieve a</w:t>
      </w:r>
      <w:r w:rsidR="00B20F63">
        <w:rPr>
          <w:rFonts w:ascii="Arial Narrow" w:eastAsia="Times New Roman" w:hAnsi="Arial Narrow" w:cs="Vrinda"/>
          <w:color w:val="000000"/>
          <w:sz w:val="24"/>
          <w:szCs w:val="24"/>
          <w:lang w:eastAsia="en-NZ"/>
        </w:rPr>
        <w:t xml:space="preserve"> more</w:t>
      </w:r>
      <w:r w:rsidR="002F0A06">
        <w:rPr>
          <w:rFonts w:ascii="Arial Narrow" w:eastAsia="Times New Roman" w:hAnsi="Arial Narrow" w:cs="Vrinda"/>
          <w:color w:val="000000"/>
          <w:sz w:val="24"/>
          <w:szCs w:val="24"/>
          <w:lang w:eastAsia="en-NZ"/>
        </w:rPr>
        <w:t xml:space="preserve"> holistic </w:t>
      </w:r>
      <w:r w:rsidR="006915CE">
        <w:rPr>
          <w:rFonts w:ascii="Arial Narrow" w:eastAsia="Times New Roman" w:hAnsi="Arial Narrow" w:cs="Vrinda"/>
          <w:color w:val="000000"/>
          <w:sz w:val="24"/>
          <w:szCs w:val="24"/>
          <w:lang w:eastAsia="en-NZ"/>
        </w:rPr>
        <w:t>concept</w:t>
      </w:r>
      <w:r w:rsidR="002F0A06">
        <w:rPr>
          <w:rFonts w:ascii="Arial Narrow" w:eastAsia="Times New Roman" w:hAnsi="Arial Narrow" w:cs="Vrinda"/>
          <w:color w:val="000000"/>
          <w:sz w:val="24"/>
          <w:szCs w:val="24"/>
          <w:lang w:eastAsia="en-NZ"/>
        </w:rPr>
        <w:t xml:space="preserve"> </w:t>
      </w:r>
      <w:r w:rsidR="006915CE">
        <w:rPr>
          <w:rFonts w:ascii="Arial Narrow" w:eastAsia="Times New Roman" w:hAnsi="Arial Narrow" w:cs="Vrinda"/>
          <w:color w:val="000000"/>
          <w:sz w:val="24"/>
          <w:szCs w:val="24"/>
          <w:lang w:eastAsia="en-NZ"/>
        </w:rPr>
        <w:t>of health and</w:t>
      </w:r>
      <w:r w:rsidR="00862586">
        <w:rPr>
          <w:rFonts w:ascii="Arial Narrow" w:eastAsia="Times New Roman" w:hAnsi="Arial Narrow" w:cs="Vrinda"/>
          <w:color w:val="000000"/>
          <w:sz w:val="24"/>
          <w:szCs w:val="24"/>
          <w:lang w:eastAsia="en-NZ"/>
        </w:rPr>
        <w:t xml:space="preserve"> it will suggest</w:t>
      </w:r>
      <w:r w:rsidR="006915CE">
        <w:rPr>
          <w:rFonts w:ascii="Arial Narrow" w:eastAsia="Times New Roman" w:hAnsi="Arial Narrow" w:cs="Vrinda"/>
          <w:color w:val="000000"/>
          <w:sz w:val="24"/>
          <w:szCs w:val="24"/>
          <w:lang w:eastAsia="en-NZ"/>
        </w:rPr>
        <w:t xml:space="preserve"> that the two models</w:t>
      </w:r>
      <w:r w:rsidR="0048513E">
        <w:rPr>
          <w:rFonts w:ascii="Arial Narrow" w:eastAsia="Times New Roman" w:hAnsi="Arial Narrow" w:cs="Vrinda"/>
          <w:color w:val="000000"/>
          <w:sz w:val="24"/>
          <w:szCs w:val="24"/>
          <w:lang w:eastAsia="en-NZ"/>
        </w:rPr>
        <w:t xml:space="preserve"> </w:t>
      </w:r>
      <w:r w:rsidR="00B17FC2" w:rsidRPr="00BF7975">
        <w:rPr>
          <w:rFonts w:ascii="Arial Narrow" w:eastAsia="Times New Roman" w:hAnsi="Arial Narrow" w:cs="Vrinda"/>
          <w:color w:val="000000"/>
          <w:sz w:val="24"/>
          <w:szCs w:val="24"/>
          <w:lang w:eastAsia="en-NZ"/>
        </w:rPr>
        <w:t xml:space="preserve">are not self-exclusive, showing that they can and should co-exist </w:t>
      </w:r>
      <w:r w:rsidR="00862586">
        <w:rPr>
          <w:rFonts w:ascii="Arial Narrow" w:eastAsia="Times New Roman" w:hAnsi="Arial Narrow" w:cs="Vrinda"/>
          <w:color w:val="000000"/>
          <w:sz w:val="24"/>
          <w:szCs w:val="24"/>
          <w:lang w:eastAsia="en-NZ"/>
        </w:rPr>
        <w:t xml:space="preserve">within </w:t>
      </w:r>
      <w:r w:rsidR="00B17FC2" w:rsidRPr="00BF7975">
        <w:rPr>
          <w:rFonts w:ascii="Arial Narrow" w:eastAsia="Times New Roman" w:hAnsi="Arial Narrow" w:cs="Vrinda"/>
          <w:color w:val="000000"/>
          <w:sz w:val="24"/>
          <w:szCs w:val="24"/>
          <w:lang w:eastAsia="en-NZ"/>
        </w:rPr>
        <w:t>society</w:t>
      </w:r>
      <w:r w:rsidR="00862586">
        <w:rPr>
          <w:rFonts w:ascii="Arial Narrow" w:eastAsia="Times New Roman" w:hAnsi="Arial Narrow" w:cs="Vrinda"/>
          <w:color w:val="000000"/>
          <w:sz w:val="24"/>
          <w:szCs w:val="24"/>
          <w:lang w:eastAsia="en-NZ"/>
        </w:rPr>
        <w:t xml:space="preserve">. The </w:t>
      </w:r>
      <w:r w:rsidR="00B17FC2" w:rsidRPr="00BF7975">
        <w:rPr>
          <w:rFonts w:ascii="Arial Narrow" w:hAnsi="Arial Narrow" w:cs="Vrinda"/>
          <w:sz w:val="24"/>
          <w:szCs w:val="24"/>
        </w:rPr>
        <w:t xml:space="preserve">micro-individual and </w:t>
      </w:r>
      <w:r w:rsidR="00862586">
        <w:rPr>
          <w:rFonts w:ascii="Arial Narrow" w:hAnsi="Arial Narrow" w:cs="Vrinda"/>
          <w:sz w:val="24"/>
          <w:szCs w:val="24"/>
        </w:rPr>
        <w:t xml:space="preserve">macro-social levels of analysis (Mills, 1959), which represent </w:t>
      </w:r>
      <w:r w:rsidR="00B17FC2" w:rsidRPr="00BF7975">
        <w:rPr>
          <w:rFonts w:ascii="Arial Narrow" w:hAnsi="Arial Narrow" w:cs="Vrinda"/>
          <w:sz w:val="24"/>
          <w:szCs w:val="24"/>
        </w:rPr>
        <w:t xml:space="preserve">the biomedical and social models of health respectively, </w:t>
      </w:r>
      <w:r w:rsidR="00862586">
        <w:rPr>
          <w:rFonts w:ascii="Arial Narrow" w:hAnsi="Arial Narrow" w:cs="Vrinda"/>
          <w:sz w:val="24"/>
          <w:szCs w:val="24"/>
        </w:rPr>
        <w:t>may</w:t>
      </w:r>
      <w:r w:rsidR="00B17FC2" w:rsidRPr="00BF7975">
        <w:rPr>
          <w:rFonts w:ascii="Arial Narrow" w:hAnsi="Arial Narrow" w:cs="Vrinda"/>
          <w:sz w:val="24"/>
          <w:szCs w:val="24"/>
        </w:rPr>
        <w:t xml:space="preserve"> be linked together to achieve individual</w:t>
      </w:r>
      <w:r w:rsidR="008E0905">
        <w:rPr>
          <w:rFonts w:ascii="Arial Narrow" w:hAnsi="Arial Narrow" w:cs="Vrinda"/>
          <w:sz w:val="24"/>
          <w:szCs w:val="24"/>
        </w:rPr>
        <w:t xml:space="preserve"> wellness through activism</w:t>
      </w:r>
      <w:r w:rsidR="00831993" w:rsidRPr="00BF7975">
        <w:rPr>
          <w:rFonts w:ascii="Arial Narrow" w:hAnsi="Arial Narrow" w:cs="Vrinda"/>
          <w:sz w:val="24"/>
          <w:szCs w:val="24"/>
        </w:rPr>
        <w:t xml:space="preserve"> </w:t>
      </w:r>
      <w:r w:rsidR="002A5649">
        <w:rPr>
          <w:rFonts w:ascii="Arial Narrow" w:hAnsi="Arial Narrow" w:cs="Vrinda"/>
          <w:sz w:val="24"/>
          <w:szCs w:val="24"/>
        </w:rPr>
        <w:t xml:space="preserve">as suggested </w:t>
      </w:r>
      <w:r w:rsidR="002A5649">
        <w:rPr>
          <w:rFonts w:ascii="Arial Narrow" w:hAnsi="Arial Narrow" w:cs="Vrinda"/>
          <w:sz w:val="24"/>
          <w:szCs w:val="24"/>
        </w:rPr>
        <w:lastRenderedPageBreak/>
        <w:t>by Baum (1998)</w:t>
      </w:r>
      <w:r w:rsidR="00831993" w:rsidRPr="00BF7975">
        <w:rPr>
          <w:rFonts w:ascii="Arial Narrow" w:hAnsi="Arial Narrow" w:cs="Vrinda"/>
          <w:sz w:val="24"/>
          <w:szCs w:val="24"/>
        </w:rPr>
        <w:t xml:space="preserve"> </w:t>
      </w:r>
      <w:r w:rsidR="002A5649">
        <w:rPr>
          <w:rFonts w:ascii="Arial Narrow" w:hAnsi="Arial Narrow" w:cs="Vrinda"/>
          <w:sz w:val="24"/>
          <w:szCs w:val="24"/>
        </w:rPr>
        <w:t>who compels doctors to take both social and political action to create a healthier society.</w:t>
      </w:r>
    </w:p>
    <w:p w:rsidR="002A5649" w:rsidRDefault="002A5649" w:rsidP="006A00C8">
      <w:pPr>
        <w:spacing w:after="72" w:line="480" w:lineRule="auto"/>
        <w:jc w:val="both"/>
        <w:outlineLvl w:val="2"/>
        <w:rPr>
          <w:rFonts w:ascii="Arial Narrow" w:hAnsi="Arial Narrow" w:cs="Vrinda"/>
          <w:sz w:val="24"/>
          <w:szCs w:val="24"/>
        </w:rPr>
      </w:pPr>
    </w:p>
    <w:p w:rsidR="00CE38E5" w:rsidRDefault="00CE38E5" w:rsidP="006A00C8">
      <w:pPr>
        <w:spacing w:after="72" w:line="480" w:lineRule="auto"/>
        <w:jc w:val="both"/>
        <w:outlineLvl w:val="2"/>
        <w:rPr>
          <w:rFonts w:ascii="Arial Narrow" w:hAnsi="Arial Narrow" w:cs="Vrinda"/>
          <w:iCs/>
          <w:sz w:val="24"/>
          <w:szCs w:val="24"/>
        </w:rPr>
      </w:pPr>
      <w:r w:rsidRPr="00BF7975">
        <w:rPr>
          <w:rFonts w:ascii="Arial Narrow" w:hAnsi="Arial Narrow" w:cs="Vrinda"/>
          <w:iCs/>
          <w:sz w:val="24"/>
          <w:szCs w:val="24"/>
        </w:rPr>
        <w:t xml:space="preserve">In order to understand </w:t>
      </w:r>
      <w:r w:rsidR="006C70A3" w:rsidRPr="00BF7975">
        <w:rPr>
          <w:rFonts w:ascii="Arial Narrow" w:hAnsi="Arial Narrow" w:cs="Vrinda"/>
          <w:iCs/>
          <w:sz w:val="24"/>
          <w:szCs w:val="24"/>
        </w:rPr>
        <w:t xml:space="preserve">how </w:t>
      </w:r>
      <w:r w:rsidR="0041302B">
        <w:rPr>
          <w:rFonts w:ascii="Arial Narrow" w:hAnsi="Arial Narrow" w:cs="Vrinda"/>
          <w:iCs/>
          <w:sz w:val="24"/>
          <w:szCs w:val="24"/>
        </w:rPr>
        <w:t>failure to take into account</w:t>
      </w:r>
      <w:r w:rsidR="00AB1023">
        <w:rPr>
          <w:rFonts w:ascii="Arial Narrow" w:hAnsi="Arial Narrow" w:cs="Vrinda"/>
          <w:iCs/>
          <w:sz w:val="24"/>
          <w:szCs w:val="24"/>
        </w:rPr>
        <w:t xml:space="preserve"> the social </w:t>
      </w:r>
      <w:r w:rsidR="0041302B">
        <w:rPr>
          <w:rFonts w:ascii="Arial Narrow" w:hAnsi="Arial Narrow" w:cs="Vrinda"/>
          <w:iCs/>
          <w:sz w:val="24"/>
          <w:szCs w:val="24"/>
        </w:rPr>
        <w:t>perspective</w:t>
      </w:r>
      <w:r w:rsidR="00AB1023">
        <w:rPr>
          <w:rFonts w:ascii="Arial Narrow" w:hAnsi="Arial Narrow" w:cs="Vrinda"/>
          <w:iCs/>
          <w:sz w:val="24"/>
          <w:szCs w:val="24"/>
        </w:rPr>
        <w:t xml:space="preserve"> of health, </w:t>
      </w:r>
      <w:r w:rsidR="0041302B">
        <w:rPr>
          <w:rFonts w:ascii="Arial Narrow" w:hAnsi="Arial Narrow" w:cs="Vrinda"/>
          <w:iCs/>
          <w:sz w:val="24"/>
          <w:szCs w:val="24"/>
        </w:rPr>
        <w:t>i.e.:</w:t>
      </w:r>
      <w:r w:rsidR="00DC0D38">
        <w:rPr>
          <w:rFonts w:ascii="Arial Narrow" w:hAnsi="Arial Narrow" w:cs="Vrinda"/>
          <w:iCs/>
          <w:sz w:val="24"/>
          <w:szCs w:val="24"/>
        </w:rPr>
        <w:t xml:space="preserve"> the</w:t>
      </w:r>
      <w:r w:rsidR="0041302B">
        <w:rPr>
          <w:rFonts w:ascii="Arial Narrow" w:hAnsi="Arial Narrow" w:cs="Vrinda"/>
          <w:iCs/>
          <w:sz w:val="24"/>
          <w:szCs w:val="24"/>
        </w:rPr>
        <w:t xml:space="preserve"> </w:t>
      </w:r>
      <w:r w:rsidR="006C70A3" w:rsidRPr="00BF7975">
        <w:rPr>
          <w:rFonts w:ascii="Arial Narrow" w:hAnsi="Arial Narrow" w:cs="Vrinda"/>
          <w:iCs/>
          <w:sz w:val="24"/>
          <w:szCs w:val="24"/>
        </w:rPr>
        <w:t xml:space="preserve">lack of </w:t>
      </w:r>
      <w:proofErr w:type="spellStart"/>
      <w:r w:rsidR="006C70A3" w:rsidRPr="00BF7975">
        <w:rPr>
          <w:rFonts w:ascii="Arial Narrow" w:hAnsi="Arial Narrow" w:cs="Vrinda"/>
          <w:iCs/>
          <w:sz w:val="24"/>
          <w:szCs w:val="24"/>
        </w:rPr>
        <w:t>sociopolitical</w:t>
      </w:r>
      <w:proofErr w:type="spellEnd"/>
      <w:r w:rsidR="006C70A3" w:rsidRPr="00BF7975">
        <w:rPr>
          <w:rFonts w:ascii="Arial Narrow" w:hAnsi="Arial Narrow" w:cs="Vrinda"/>
          <w:iCs/>
          <w:sz w:val="24"/>
          <w:szCs w:val="24"/>
        </w:rPr>
        <w:t xml:space="preserve"> action</w:t>
      </w:r>
      <w:r w:rsidR="00D12ACD">
        <w:rPr>
          <w:rFonts w:ascii="Arial Narrow" w:hAnsi="Arial Narrow" w:cs="Vrinda"/>
          <w:iCs/>
          <w:sz w:val="24"/>
          <w:szCs w:val="24"/>
        </w:rPr>
        <w:t>,</w:t>
      </w:r>
      <w:r w:rsidR="006C70A3" w:rsidRPr="00BF7975">
        <w:rPr>
          <w:rFonts w:ascii="Arial Narrow" w:hAnsi="Arial Narrow" w:cs="Vrinda"/>
          <w:iCs/>
          <w:sz w:val="24"/>
          <w:szCs w:val="24"/>
        </w:rPr>
        <w:t xml:space="preserve"> has led</w:t>
      </w:r>
      <w:r w:rsidRPr="00BF7975">
        <w:rPr>
          <w:rFonts w:ascii="Arial Narrow" w:hAnsi="Arial Narrow" w:cs="Vrinda"/>
          <w:iCs/>
          <w:sz w:val="24"/>
          <w:szCs w:val="24"/>
        </w:rPr>
        <w:t xml:space="preserve"> to </w:t>
      </w:r>
      <w:r w:rsidR="0041302B">
        <w:rPr>
          <w:rFonts w:ascii="Arial Narrow" w:hAnsi="Arial Narrow" w:cs="Vrinda"/>
          <w:iCs/>
          <w:sz w:val="24"/>
          <w:szCs w:val="24"/>
        </w:rPr>
        <w:t>increasing rates</w:t>
      </w:r>
      <w:r w:rsidR="00DC0D38">
        <w:rPr>
          <w:rFonts w:ascii="Arial Narrow" w:hAnsi="Arial Narrow" w:cs="Vrinda"/>
          <w:iCs/>
          <w:sz w:val="24"/>
          <w:szCs w:val="24"/>
        </w:rPr>
        <w:t xml:space="preserve"> of</w:t>
      </w:r>
      <w:r w:rsidR="0041302B">
        <w:rPr>
          <w:rFonts w:ascii="Arial Narrow" w:hAnsi="Arial Narrow" w:cs="Vrinda"/>
          <w:iCs/>
          <w:sz w:val="24"/>
          <w:szCs w:val="24"/>
        </w:rPr>
        <w:t xml:space="preserve"> </w:t>
      </w:r>
      <w:r w:rsidRPr="00BF7975">
        <w:rPr>
          <w:rFonts w:ascii="Arial Narrow" w:hAnsi="Arial Narrow" w:cs="Vrinda"/>
          <w:iCs/>
          <w:sz w:val="24"/>
          <w:szCs w:val="24"/>
        </w:rPr>
        <w:t>obesity</w:t>
      </w:r>
      <w:r w:rsidR="00460724" w:rsidRPr="00BF7975">
        <w:rPr>
          <w:rFonts w:ascii="Arial Narrow" w:hAnsi="Arial Narrow" w:cs="Vrinda"/>
          <w:iCs/>
          <w:sz w:val="24"/>
          <w:szCs w:val="24"/>
        </w:rPr>
        <w:t>,</w:t>
      </w:r>
      <w:r w:rsidR="00EF19C2" w:rsidRPr="00BF7975">
        <w:rPr>
          <w:rFonts w:ascii="Arial Narrow" w:hAnsi="Arial Narrow" w:cs="Vrinda"/>
          <w:iCs/>
          <w:sz w:val="24"/>
          <w:szCs w:val="24"/>
        </w:rPr>
        <w:t xml:space="preserve"> </w:t>
      </w:r>
      <w:r w:rsidR="00A871C4">
        <w:rPr>
          <w:rFonts w:ascii="Arial Narrow" w:hAnsi="Arial Narrow" w:cs="Vrinda"/>
          <w:iCs/>
          <w:sz w:val="24"/>
          <w:szCs w:val="24"/>
        </w:rPr>
        <w:t xml:space="preserve">an issue </w:t>
      </w:r>
      <w:r w:rsidR="007B48EB">
        <w:rPr>
          <w:rFonts w:ascii="Arial Narrow" w:hAnsi="Arial Narrow" w:cs="Vrinda"/>
          <w:iCs/>
          <w:sz w:val="24"/>
          <w:szCs w:val="24"/>
        </w:rPr>
        <w:t>which</w:t>
      </w:r>
      <w:r w:rsidR="00460724" w:rsidRPr="00BF7975">
        <w:rPr>
          <w:rFonts w:ascii="Arial Narrow" w:hAnsi="Arial Narrow" w:cs="Vrinda"/>
          <w:iCs/>
          <w:sz w:val="24"/>
          <w:szCs w:val="24"/>
        </w:rPr>
        <w:t xml:space="preserve"> is </w:t>
      </w:r>
      <w:r w:rsidR="00A871C4">
        <w:rPr>
          <w:rFonts w:ascii="Arial Narrow" w:hAnsi="Arial Narrow" w:cs="Vrinda"/>
          <w:iCs/>
          <w:sz w:val="24"/>
          <w:szCs w:val="24"/>
        </w:rPr>
        <w:t>reaching</w:t>
      </w:r>
      <w:r w:rsidR="00EF19C2" w:rsidRPr="00BF7975">
        <w:rPr>
          <w:rFonts w:ascii="Arial Narrow" w:hAnsi="Arial Narrow" w:cs="Vrinda"/>
          <w:iCs/>
          <w:sz w:val="24"/>
          <w:szCs w:val="24"/>
        </w:rPr>
        <w:t xml:space="preserve"> nearly epidemic </w:t>
      </w:r>
      <w:r w:rsidR="00F3319C">
        <w:rPr>
          <w:rFonts w:ascii="Arial Narrow" w:hAnsi="Arial Narrow" w:cs="Vrinda"/>
          <w:iCs/>
          <w:sz w:val="24"/>
          <w:szCs w:val="24"/>
        </w:rPr>
        <w:t>proportions</w:t>
      </w:r>
      <w:r w:rsidR="00EF19C2" w:rsidRPr="00BF7975">
        <w:rPr>
          <w:rFonts w:ascii="Arial Narrow" w:hAnsi="Arial Narrow" w:cs="Vrinda"/>
          <w:iCs/>
          <w:sz w:val="24"/>
          <w:szCs w:val="24"/>
        </w:rPr>
        <w:t xml:space="preserve"> in developed countries</w:t>
      </w:r>
      <w:r w:rsidR="0041302B">
        <w:rPr>
          <w:rFonts w:ascii="Arial Narrow" w:hAnsi="Arial Narrow" w:cs="Vrinda"/>
          <w:iCs/>
          <w:sz w:val="24"/>
          <w:szCs w:val="24"/>
        </w:rPr>
        <w:t xml:space="preserve"> (Hill,</w:t>
      </w:r>
      <w:r w:rsidR="00460724" w:rsidRPr="00BF7975">
        <w:rPr>
          <w:rFonts w:ascii="Arial Narrow" w:hAnsi="Arial Narrow" w:cs="Vrinda"/>
          <w:iCs/>
          <w:sz w:val="24"/>
          <w:szCs w:val="24"/>
        </w:rPr>
        <w:t xml:space="preserve"> Peters</w:t>
      </w:r>
      <w:r w:rsidR="0041302B">
        <w:rPr>
          <w:rFonts w:ascii="Arial Narrow" w:hAnsi="Arial Narrow" w:cs="Vrinda"/>
          <w:iCs/>
          <w:sz w:val="24"/>
          <w:szCs w:val="24"/>
        </w:rPr>
        <w:t xml:space="preserve"> and </w:t>
      </w:r>
      <w:proofErr w:type="spellStart"/>
      <w:r w:rsidR="0041302B">
        <w:rPr>
          <w:rFonts w:ascii="Arial Narrow" w:hAnsi="Arial Narrow" w:cs="Vrinda"/>
          <w:iCs/>
          <w:sz w:val="24"/>
          <w:szCs w:val="24"/>
        </w:rPr>
        <w:t>Jortberg</w:t>
      </w:r>
      <w:proofErr w:type="spellEnd"/>
      <w:r w:rsidR="00460724" w:rsidRPr="00BF7975">
        <w:rPr>
          <w:rFonts w:ascii="Arial Narrow" w:hAnsi="Arial Narrow" w:cs="Vrinda"/>
          <w:iCs/>
          <w:sz w:val="24"/>
          <w:szCs w:val="24"/>
        </w:rPr>
        <w:t>, 1998)</w:t>
      </w:r>
      <w:r w:rsidRPr="00BF7975">
        <w:rPr>
          <w:rFonts w:ascii="Arial Narrow" w:hAnsi="Arial Narrow" w:cs="Vrinda"/>
          <w:iCs/>
          <w:sz w:val="24"/>
          <w:szCs w:val="24"/>
        </w:rPr>
        <w:t xml:space="preserve">, it is necessary to </w:t>
      </w:r>
      <w:r w:rsidR="0041302B">
        <w:rPr>
          <w:rFonts w:ascii="Arial Narrow" w:hAnsi="Arial Narrow" w:cs="Vrinda"/>
          <w:iCs/>
          <w:sz w:val="24"/>
          <w:szCs w:val="24"/>
        </w:rPr>
        <w:t xml:space="preserve">briefly </w:t>
      </w:r>
      <w:r w:rsidRPr="00BF7975">
        <w:rPr>
          <w:rFonts w:ascii="Arial Narrow" w:hAnsi="Arial Narrow" w:cs="Vrinda"/>
          <w:iCs/>
          <w:sz w:val="24"/>
          <w:szCs w:val="24"/>
        </w:rPr>
        <w:t xml:space="preserve">explain </w:t>
      </w:r>
      <w:r w:rsidR="00232158" w:rsidRPr="00BF7975">
        <w:rPr>
          <w:rFonts w:ascii="Arial Narrow" w:hAnsi="Arial Narrow" w:cs="Vrinda"/>
          <w:iCs/>
          <w:sz w:val="24"/>
          <w:szCs w:val="24"/>
        </w:rPr>
        <w:t>this condition</w:t>
      </w:r>
      <w:r w:rsidRPr="00BF7975">
        <w:rPr>
          <w:rFonts w:ascii="Arial Narrow" w:hAnsi="Arial Narrow" w:cs="Vrinda"/>
          <w:iCs/>
          <w:sz w:val="24"/>
          <w:szCs w:val="24"/>
        </w:rPr>
        <w:t xml:space="preserve"> from a </w:t>
      </w:r>
      <w:r w:rsidR="00F31908">
        <w:rPr>
          <w:rFonts w:ascii="Arial Narrow" w:hAnsi="Arial Narrow" w:cs="Vrinda"/>
          <w:iCs/>
          <w:sz w:val="24"/>
          <w:szCs w:val="24"/>
        </w:rPr>
        <w:t>bio</w:t>
      </w:r>
      <w:r w:rsidRPr="00BF7975">
        <w:rPr>
          <w:rFonts w:ascii="Arial Narrow" w:hAnsi="Arial Narrow" w:cs="Vrinda"/>
          <w:iCs/>
          <w:sz w:val="24"/>
          <w:szCs w:val="24"/>
        </w:rPr>
        <w:t xml:space="preserve">medical </w:t>
      </w:r>
      <w:r w:rsidR="00F31908">
        <w:rPr>
          <w:rFonts w:ascii="Arial Narrow" w:hAnsi="Arial Narrow" w:cs="Vrinda"/>
          <w:iCs/>
          <w:sz w:val="24"/>
          <w:szCs w:val="24"/>
        </w:rPr>
        <w:t xml:space="preserve">model </w:t>
      </w:r>
      <w:r w:rsidRPr="00BF7975">
        <w:rPr>
          <w:rFonts w:ascii="Arial Narrow" w:hAnsi="Arial Narrow" w:cs="Vrinda"/>
          <w:iCs/>
          <w:sz w:val="24"/>
          <w:szCs w:val="24"/>
        </w:rPr>
        <w:t>standpoint</w:t>
      </w:r>
      <w:r w:rsidR="00F31908">
        <w:rPr>
          <w:rFonts w:ascii="Arial Narrow" w:hAnsi="Arial Narrow" w:cs="Vrinda"/>
          <w:iCs/>
          <w:sz w:val="24"/>
          <w:szCs w:val="24"/>
        </w:rPr>
        <w:t xml:space="preserve"> </w:t>
      </w:r>
      <w:r w:rsidR="00CB14FC">
        <w:rPr>
          <w:rFonts w:ascii="Arial Narrow" w:hAnsi="Arial Narrow" w:cs="Vrinda"/>
          <w:iCs/>
          <w:sz w:val="24"/>
          <w:szCs w:val="24"/>
        </w:rPr>
        <w:t>so as to understand how healthcare professio</w:t>
      </w:r>
      <w:r w:rsidR="00A871C4">
        <w:rPr>
          <w:rFonts w:ascii="Arial Narrow" w:hAnsi="Arial Narrow" w:cs="Vrinda"/>
          <w:iCs/>
          <w:sz w:val="24"/>
          <w:szCs w:val="24"/>
        </w:rPr>
        <w:t>nals see obesity</w:t>
      </w:r>
      <w:r w:rsidR="004B2736">
        <w:rPr>
          <w:rFonts w:ascii="Arial Narrow" w:hAnsi="Arial Narrow" w:cs="Vrinda"/>
          <w:iCs/>
          <w:sz w:val="24"/>
          <w:szCs w:val="24"/>
        </w:rPr>
        <w:t xml:space="preserve"> as just a personal trouble affecting a growing number of people but not as a public issue requiring </w:t>
      </w:r>
      <w:proofErr w:type="spellStart"/>
      <w:r w:rsidR="004B2736">
        <w:rPr>
          <w:rFonts w:ascii="Arial Narrow" w:hAnsi="Arial Narrow" w:cs="Vrinda"/>
          <w:iCs/>
          <w:sz w:val="24"/>
          <w:szCs w:val="24"/>
        </w:rPr>
        <w:t>sociopolitical</w:t>
      </w:r>
      <w:proofErr w:type="spellEnd"/>
      <w:r w:rsidR="004B2736">
        <w:rPr>
          <w:rFonts w:ascii="Arial Narrow" w:hAnsi="Arial Narrow" w:cs="Vrinda"/>
          <w:iCs/>
          <w:sz w:val="24"/>
          <w:szCs w:val="24"/>
        </w:rPr>
        <w:t xml:space="preserve"> action and institutional intervention.</w:t>
      </w:r>
    </w:p>
    <w:p w:rsidR="001028DE" w:rsidRPr="00BF7975" w:rsidRDefault="001028DE" w:rsidP="00EB18D2">
      <w:pPr>
        <w:pStyle w:val="NoSpacing"/>
      </w:pPr>
    </w:p>
    <w:p w:rsidR="0097105C" w:rsidRPr="00BF7975" w:rsidRDefault="002747B0" w:rsidP="005B6F4C">
      <w:pPr>
        <w:spacing w:after="72" w:line="480" w:lineRule="auto"/>
        <w:jc w:val="both"/>
        <w:outlineLvl w:val="2"/>
      </w:pPr>
      <w:proofErr w:type="spellStart"/>
      <w:r>
        <w:rPr>
          <w:rFonts w:ascii="Arial Narrow" w:hAnsi="Arial Narrow" w:cs="Vrinda"/>
          <w:iCs/>
          <w:sz w:val="24"/>
          <w:szCs w:val="24"/>
        </w:rPr>
        <w:t>Biomedically</w:t>
      </w:r>
      <w:proofErr w:type="spellEnd"/>
      <w:r w:rsidR="005B6F4C">
        <w:rPr>
          <w:rFonts w:ascii="Arial Narrow" w:hAnsi="Arial Narrow" w:cs="Vrinda"/>
          <w:iCs/>
          <w:sz w:val="24"/>
          <w:szCs w:val="24"/>
        </w:rPr>
        <w:t>, obesity is considered a disease</w:t>
      </w:r>
      <w:r w:rsidR="004307E6">
        <w:rPr>
          <w:rFonts w:ascii="Arial Narrow" w:hAnsi="Arial Narrow" w:cs="Vrinda"/>
          <w:iCs/>
          <w:sz w:val="24"/>
          <w:szCs w:val="24"/>
        </w:rPr>
        <w:t xml:space="preserve"> </w:t>
      </w:r>
      <w:r w:rsidR="005B6F4C">
        <w:rPr>
          <w:rFonts w:ascii="Arial Narrow" w:hAnsi="Arial Narrow" w:cs="Vrinda"/>
          <w:iCs/>
          <w:sz w:val="24"/>
          <w:szCs w:val="24"/>
        </w:rPr>
        <w:t>related to an</w:t>
      </w:r>
      <w:r w:rsidR="009239BD">
        <w:rPr>
          <w:rFonts w:ascii="Arial Narrow" w:hAnsi="Arial Narrow" w:cs="Vrinda"/>
          <w:iCs/>
          <w:sz w:val="24"/>
          <w:szCs w:val="24"/>
        </w:rPr>
        <w:t xml:space="preserve"> abnormal feeding behaviour </w:t>
      </w:r>
      <w:r w:rsidR="00B17FC2" w:rsidRPr="001028DE">
        <w:rPr>
          <w:rFonts w:ascii="Arial Narrow" w:hAnsi="Arial Narrow" w:cs="Vrinda"/>
          <w:iCs/>
          <w:sz w:val="24"/>
          <w:szCs w:val="24"/>
        </w:rPr>
        <w:t>(</w:t>
      </w:r>
      <w:proofErr w:type="spellStart"/>
      <w:r w:rsidR="00B17FC2" w:rsidRPr="001028DE">
        <w:rPr>
          <w:rFonts w:ascii="Arial Narrow" w:hAnsi="Arial Narrow" w:cs="Vrinda"/>
          <w:iCs/>
          <w:sz w:val="24"/>
          <w:szCs w:val="24"/>
        </w:rPr>
        <w:t>Jordaan</w:t>
      </w:r>
      <w:proofErr w:type="spellEnd"/>
      <w:r w:rsidR="002E31E0" w:rsidRPr="001028DE">
        <w:rPr>
          <w:rFonts w:ascii="Arial Narrow" w:hAnsi="Arial Narrow" w:cs="Vrinda"/>
          <w:iCs/>
          <w:sz w:val="24"/>
          <w:szCs w:val="24"/>
        </w:rPr>
        <w:t>,</w:t>
      </w:r>
      <w:r w:rsidR="00AC2A2E">
        <w:rPr>
          <w:rFonts w:ascii="Arial Narrow" w:hAnsi="Arial Narrow" w:cs="Vrinda"/>
          <w:iCs/>
          <w:sz w:val="24"/>
          <w:szCs w:val="24"/>
        </w:rPr>
        <w:t xml:space="preserve"> Roberts &amp; </w:t>
      </w:r>
      <w:proofErr w:type="spellStart"/>
      <w:r w:rsidR="00AC2A2E">
        <w:rPr>
          <w:rFonts w:ascii="Arial Narrow" w:hAnsi="Arial Narrow" w:cs="Vrinda"/>
          <w:iCs/>
          <w:sz w:val="24"/>
          <w:szCs w:val="24"/>
        </w:rPr>
        <w:t>Emsley</w:t>
      </w:r>
      <w:proofErr w:type="spellEnd"/>
      <w:r w:rsidR="00AC2A2E">
        <w:rPr>
          <w:rFonts w:ascii="Arial Narrow" w:hAnsi="Arial Narrow" w:cs="Vrinda"/>
          <w:iCs/>
          <w:sz w:val="24"/>
          <w:szCs w:val="24"/>
        </w:rPr>
        <w:t>,</w:t>
      </w:r>
      <w:r w:rsidR="00B17FC2" w:rsidRPr="001028DE">
        <w:rPr>
          <w:rFonts w:ascii="Arial Narrow" w:hAnsi="Arial Narrow" w:cs="Vrinda"/>
          <w:iCs/>
          <w:sz w:val="24"/>
          <w:szCs w:val="24"/>
        </w:rPr>
        <w:t xml:space="preserve"> 1996</w:t>
      </w:r>
      <w:r w:rsidR="002E31E0" w:rsidRPr="001028DE">
        <w:rPr>
          <w:rFonts w:ascii="Arial Narrow" w:hAnsi="Arial Narrow" w:cs="Vrinda"/>
          <w:iCs/>
          <w:sz w:val="24"/>
          <w:szCs w:val="24"/>
        </w:rPr>
        <w:t>)</w:t>
      </w:r>
      <w:r w:rsidR="002E31E0" w:rsidRPr="00BF7975">
        <w:rPr>
          <w:rFonts w:ascii="Arial Narrow" w:hAnsi="Arial Narrow" w:cs="Vrinda"/>
          <w:iCs/>
          <w:color w:val="FF0000"/>
          <w:sz w:val="24"/>
          <w:szCs w:val="24"/>
        </w:rPr>
        <w:t xml:space="preserve"> </w:t>
      </w:r>
      <w:r w:rsidR="000005E2" w:rsidRPr="00BF7975">
        <w:rPr>
          <w:rFonts w:ascii="Arial Narrow" w:hAnsi="Arial Narrow" w:cs="Vrinda"/>
          <w:iCs/>
          <w:sz w:val="24"/>
          <w:szCs w:val="24"/>
        </w:rPr>
        <w:t>that can be explained on the basis of</w:t>
      </w:r>
      <w:r w:rsidR="00B17FC2" w:rsidRPr="00BF7975">
        <w:rPr>
          <w:rFonts w:ascii="Arial Narrow" w:hAnsi="Arial Narrow" w:cs="Vrinda"/>
          <w:iCs/>
          <w:sz w:val="24"/>
          <w:szCs w:val="24"/>
        </w:rPr>
        <w:t xml:space="preserve"> the presence of either </w:t>
      </w:r>
      <w:r w:rsidR="000005E2" w:rsidRPr="00BF7975">
        <w:rPr>
          <w:rFonts w:ascii="Arial Narrow" w:hAnsi="Arial Narrow" w:cs="Vrinda"/>
          <w:iCs/>
          <w:sz w:val="24"/>
          <w:szCs w:val="24"/>
        </w:rPr>
        <w:t>structural (</w:t>
      </w:r>
      <w:r w:rsidR="00B17FC2" w:rsidRPr="00BF7975">
        <w:rPr>
          <w:rFonts w:ascii="Arial Narrow" w:hAnsi="Arial Narrow" w:cs="Vrinda"/>
          <w:iCs/>
          <w:sz w:val="24"/>
          <w:szCs w:val="24"/>
        </w:rPr>
        <w:t>anatomic</w:t>
      </w:r>
      <w:r w:rsidR="000005E2" w:rsidRPr="00BF7975">
        <w:rPr>
          <w:rFonts w:ascii="Arial Narrow" w:hAnsi="Arial Narrow" w:cs="Vrinda"/>
          <w:iCs/>
          <w:sz w:val="24"/>
          <w:szCs w:val="24"/>
        </w:rPr>
        <w:t>)</w:t>
      </w:r>
      <w:r w:rsidR="00B17FC2" w:rsidRPr="00BF7975">
        <w:rPr>
          <w:rFonts w:ascii="Arial Narrow" w:hAnsi="Arial Narrow" w:cs="Vrinda"/>
          <w:iCs/>
          <w:sz w:val="24"/>
          <w:szCs w:val="24"/>
        </w:rPr>
        <w:t xml:space="preserve"> or </w:t>
      </w:r>
      <w:r w:rsidR="000005E2" w:rsidRPr="00BF7975">
        <w:rPr>
          <w:rFonts w:ascii="Arial Narrow" w:hAnsi="Arial Narrow" w:cs="Vrinda"/>
          <w:iCs/>
          <w:sz w:val="24"/>
          <w:szCs w:val="24"/>
        </w:rPr>
        <w:t>non-structural (</w:t>
      </w:r>
      <w:r w:rsidR="00B17FC2" w:rsidRPr="00BF7975">
        <w:rPr>
          <w:rFonts w:ascii="Arial Narrow" w:hAnsi="Arial Narrow" w:cs="Vrinda"/>
          <w:iCs/>
          <w:sz w:val="24"/>
          <w:szCs w:val="24"/>
        </w:rPr>
        <w:t>psychiatric</w:t>
      </w:r>
      <w:r w:rsidR="000005E2" w:rsidRPr="00BF7975">
        <w:rPr>
          <w:rFonts w:ascii="Arial Narrow" w:hAnsi="Arial Narrow" w:cs="Vrinda"/>
          <w:iCs/>
          <w:sz w:val="24"/>
          <w:szCs w:val="24"/>
        </w:rPr>
        <w:t>)</w:t>
      </w:r>
      <w:r w:rsidR="00B17FC2" w:rsidRPr="00BF7975">
        <w:rPr>
          <w:rFonts w:ascii="Arial Narrow" w:hAnsi="Arial Narrow" w:cs="Vrinda"/>
          <w:iCs/>
          <w:sz w:val="24"/>
          <w:szCs w:val="24"/>
        </w:rPr>
        <w:t xml:space="preserve"> path</w:t>
      </w:r>
      <w:r w:rsidR="00CE38E5" w:rsidRPr="00BF7975">
        <w:rPr>
          <w:rFonts w:ascii="Arial Narrow" w:hAnsi="Arial Narrow" w:cs="Vrinda"/>
          <w:iCs/>
          <w:sz w:val="24"/>
          <w:szCs w:val="24"/>
        </w:rPr>
        <w:t>ology. Anatomical p</w:t>
      </w:r>
      <w:r w:rsidR="00B17FC2" w:rsidRPr="00BF7975">
        <w:rPr>
          <w:rFonts w:ascii="Arial Narrow" w:hAnsi="Arial Narrow" w:cs="Vrinda"/>
          <w:iCs/>
          <w:sz w:val="24"/>
          <w:szCs w:val="24"/>
        </w:rPr>
        <w:t>athology m</w:t>
      </w:r>
      <w:r w:rsidR="00E92C4A">
        <w:rPr>
          <w:rFonts w:ascii="Arial Narrow" w:hAnsi="Arial Narrow" w:cs="Vrinda"/>
          <w:iCs/>
          <w:sz w:val="24"/>
          <w:szCs w:val="24"/>
        </w:rPr>
        <w:t>ay</w:t>
      </w:r>
      <w:r w:rsidR="005B6F4C">
        <w:rPr>
          <w:rFonts w:ascii="Arial Narrow" w:hAnsi="Arial Narrow" w:cs="Vrinda"/>
          <w:iCs/>
          <w:sz w:val="24"/>
          <w:szCs w:val="24"/>
        </w:rPr>
        <w:t xml:space="preserve"> lie at a c</w:t>
      </w:r>
      <w:r w:rsidR="00B17FC2" w:rsidRPr="00BF7975">
        <w:rPr>
          <w:rFonts w:ascii="Arial Narrow" w:hAnsi="Arial Narrow" w:cs="Vrinda"/>
          <w:iCs/>
          <w:sz w:val="24"/>
          <w:szCs w:val="24"/>
        </w:rPr>
        <w:t>entral (hypothalamic</w:t>
      </w:r>
      <w:r w:rsidR="009D357C">
        <w:rPr>
          <w:rFonts w:ascii="Arial Narrow" w:hAnsi="Arial Narrow" w:cs="Vrinda"/>
          <w:iCs/>
          <w:sz w:val="24"/>
          <w:szCs w:val="24"/>
        </w:rPr>
        <w:t xml:space="preserve"> or hormonal</w:t>
      </w:r>
      <w:r w:rsidR="00B17FC2" w:rsidRPr="00BF7975">
        <w:rPr>
          <w:rFonts w:ascii="Arial Narrow" w:hAnsi="Arial Narrow" w:cs="Vrinda"/>
          <w:iCs/>
          <w:sz w:val="24"/>
          <w:szCs w:val="24"/>
        </w:rPr>
        <w:t xml:space="preserve">) or </w:t>
      </w:r>
      <w:r w:rsidR="005B6F4C">
        <w:rPr>
          <w:rFonts w:ascii="Arial Narrow" w:hAnsi="Arial Narrow" w:cs="Vrinda"/>
          <w:iCs/>
          <w:sz w:val="24"/>
          <w:szCs w:val="24"/>
        </w:rPr>
        <w:t xml:space="preserve">a </w:t>
      </w:r>
      <w:r w:rsidR="00B17FC2" w:rsidRPr="00BF7975">
        <w:rPr>
          <w:rFonts w:ascii="Arial Narrow" w:hAnsi="Arial Narrow" w:cs="Vrinda"/>
          <w:iCs/>
          <w:sz w:val="24"/>
          <w:szCs w:val="24"/>
        </w:rPr>
        <w:t>peripheral (gastric</w:t>
      </w:r>
      <w:r w:rsidR="009D357C">
        <w:rPr>
          <w:rFonts w:ascii="Arial Narrow" w:hAnsi="Arial Narrow" w:cs="Vrinda"/>
          <w:iCs/>
          <w:sz w:val="24"/>
          <w:szCs w:val="24"/>
        </w:rPr>
        <w:t xml:space="preserve"> dilatation</w:t>
      </w:r>
      <w:r w:rsidR="00B17FC2" w:rsidRPr="00BF7975">
        <w:rPr>
          <w:rFonts w:ascii="Arial Narrow" w:hAnsi="Arial Narrow" w:cs="Vrinda"/>
          <w:iCs/>
          <w:sz w:val="24"/>
          <w:szCs w:val="24"/>
        </w:rPr>
        <w:t>)</w:t>
      </w:r>
      <w:r w:rsidR="005B6F4C">
        <w:rPr>
          <w:rFonts w:ascii="Arial Narrow" w:hAnsi="Arial Narrow" w:cs="Vrinda"/>
          <w:iCs/>
          <w:sz w:val="24"/>
          <w:szCs w:val="24"/>
        </w:rPr>
        <w:t xml:space="preserve"> level.</w:t>
      </w:r>
      <w:r w:rsidR="004307E6">
        <w:rPr>
          <w:rFonts w:ascii="Arial Narrow" w:hAnsi="Arial Narrow" w:cs="Vrinda"/>
          <w:iCs/>
          <w:sz w:val="24"/>
          <w:szCs w:val="24"/>
        </w:rPr>
        <w:t xml:space="preserve"> </w:t>
      </w:r>
    </w:p>
    <w:p w:rsidR="00FA0260" w:rsidRPr="00BF7975" w:rsidRDefault="00FA0260" w:rsidP="001E61A7">
      <w:pPr>
        <w:pStyle w:val="NoSpacing"/>
      </w:pPr>
    </w:p>
    <w:p w:rsidR="00FE659D" w:rsidRDefault="000576A5" w:rsidP="006A00C8">
      <w:pPr>
        <w:spacing w:line="480" w:lineRule="auto"/>
        <w:jc w:val="both"/>
        <w:rPr>
          <w:rFonts w:ascii="Arial Narrow" w:hAnsi="Arial Narrow" w:cs="Vrinda"/>
          <w:color w:val="333333"/>
          <w:sz w:val="24"/>
          <w:szCs w:val="24"/>
        </w:rPr>
      </w:pPr>
      <w:r w:rsidRPr="00BF7975">
        <w:rPr>
          <w:rFonts w:ascii="Arial Narrow" w:hAnsi="Arial Narrow" w:cs="Vrinda"/>
          <w:sz w:val="24"/>
          <w:szCs w:val="24"/>
        </w:rPr>
        <w:t xml:space="preserve">Modern, processed foods are more calorically dense </w:t>
      </w:r>
      <w:r w:rsidR="00AA43FD">
        <w:rPr>
          <w:rFonts w:ascii="Arial Narrow" w:hAnsi="Arial Narrow" w:cs="Vrinda"/>
          <w:sz w:val="24"/>
          <w:szCs w:val="24"/>
        </w:rPr>
        <w:t xml:space="preserve">and contain lesser nutrients </w:t>
      </w:r>
      <w:r w:rsidRPr="00BF7975">
        <w:rPr>
          <w:rFonts w:ascii="Arial Narrow" w:hAnsi="Arial Narrow" w:cs="Vrinda"/>
          <w:sz w:val="24"/>
          <w:szCs w:val="24"/>
        </w:rPr>
        <w:t xml:space="preserve">than </w:t>
      </w:r>
      <w:r w:rsidR="002747B0">
        <w:rPr>
          <w:rFonts w:ascii="Arial Narrow" w:hAnsi="Arial Narrow" w:cs="Vrinda"/>
          <w:sz w:val="24"/>
          <w:szCs w:val="24"/>
        </w:rPr>
        <w:t>natural foods and when eaten for long periods of time or in large amounts they have serious effects in the organism.</w:t>
      </w:r>
      <w:r w:rsidRPr="00BF7975">
        <w:rPr>
          <w:rFonts w:ascii="Arial Narrow" w:hAnsi="Arial Narrow" w:cs="Vrinda"/>
          <w:sz w:val="24"/>
          <w:szCs w:val="24"/>
        </w:rPr>
        <w:t xml:space="preserve"> </w:t>
      </w:r>
      <w:proofErr w:type="gramStart"/>
      <w:r w:rsidR="000615D8" w:rsidRPr="001E61A7">
        <w:rPr>
          <w:rFonts w:ascii="Arial Narrow" w:hAnsi="Arial Narrow" w:cs="Vrinda"/>
          <w:sz w:val="24"/>
          <w:szCs w:val="24"/>
        </w:rPr>
        <w:t>(</w:t>
      </w:r>
      <w:r w:rsidR="005522F3" w:rsidRPr="001E61A7">
        <w:rPr>
          <w:rFonts w:ascii="Arial Narrow" w:hAnsi="Arial Narrow" w:cs="Vrinda"/>
          <w:sz w:val="24"/>
          <w:szCs w:val="24"/>
        </w:rPr>
        <w:t xml:space="preserve">Lisle &amp; </w:t>
      </w:r>
      <w:proofErr w:type="spellStart"/>
      <w:r w:rsidR="005522F3" w:rsidRPr="001E61A7">
        <w:rPr>
          <w:rFonts w:ascii="Arial Narrow" w:hAnsi="Arial Narrow" w:cs="Vrinda"/>
          <w:sz w:val="24"/>
          <w:szCs w:val="24"/>
        </w:rPr>
        <w:t>Goldhamer</w:t>
      </w:r>
      <w:proofErr w:type="spellEnd"/>
      <w:r w:rsidR="005522F3" w:rsidRPr="001E61A7">
        <w:rPr>
          <w:rFonts w:ascii="Arial Narrow" w:hAnsi="Arial Narrow" w:cs="Vrinda"/>
          <w:sz w:val="24"/>
          <w:szCs w:val="24"/>
        </w:rPr>
        <w:t xml:space="preserve">, </w:t>
      </w:r>
      <w:r w:rsidRPr="001E61A7">
        <w:rPr>
          <w:rFonts w:ascii="Arial Narrow" w:hAnsi="Arial Narrow" w:cs="Vrinda"/>
          <w:sz w:val="24"/>
          <w:szCs w:val="24"/>
        </w:rPr>
        <w:t>2006</w:t>
      </w:r>
      <w:r w:rsidR="005522F3" w:rsidRPr="001E61A7">
        <w:rPr>
          <w:rFonts w:ascii="Arial Narrow" w:hAnsi="Arial Narrow" w:cs="Vrinda"/>
          <w:sz w:val="24"/>
          <w:szCs w:val="24"/>
        </w:rPr>
        <w:t>).</w:t>
      </w:r>
      <w:proofErr w:type="gramEnd"/>
      <w:r w:rsidR="005522F3" w:rsidRPr="00BF7975">
        <w:rPr>
          <w:rFonts w:ascii="Arial Narrow" w:hAnsi="Arial Narrow" w:cs="Vrinda"/>
          <w:color w:val="FF0000"/>
          <w:sz w:val="24"/>
          <w:szCs w:val="24"/>
        </w:rPr>
        <w:t xml:space="preserve"> </w:t>
      </w:r>
      <w:r w:rsidR="002747B0">
        <w:rPr>
          <w:rFonts w:ascii="Arial Narrow" w:hAnsi="Arial Narrow" w:cs="Vrinda"/>
          <w:sz w:val="24"/>
          <w:szCs w:val="24"/>
        </w:rPr>
        <w:t>Obesity, once established, leads to the</w:t>
      </w:r>
      <w:r w:rsidR="003446E2" w:rsidRPr="00BF7975">
        <w:rPr>
          <w:rFonts w:ascii="Arial Narrow" w:hAnsi="Arial Narrow" w:cs="Vrinda"/>
          <w:sz w:val="24"/>
          <w:szCs w:val="24"/>
        </w:rPr>
        <w:t xml:space="preserve"> </w:t>
      </w:r>
      <w:r w:rsidR="00EF19C2" w:rsidRPr="00BF7975">
        <w:rPr>
          <w:rFonts w:ascii="Arial Narrow" w:hAnsi="Arial Narrow" w:cs="Vrinda"/>
          <w:color w:val="333333"/>
          <w:sz w:val="24"/>
          <w:szCs w:val="24"/>
        </w:rPr>
        <w:t xml:space="preserve">"obese mind set" </w:t>
      </w:r>
      <w:r w:rsidR="002747B0">
        <w:rPr>
          <w:rFonts w:ascii="Arial Narrow" w:hAnsi="Arial Narrow" w:cs="Vrinda"/>
          <w:color w:val="333333"/>
          <w:sz w:val="24"/>
          <w:szCs w:val="24"/>
        </w:rPr>
        <w:t>which results in</w:t>
      </w:r>
      <w:r w:rsidR="00EF19C2" w:rsidRPr="00BF7975">
        <w:rPr>
          <w:rFonts w:ascii="Arial Narrow" w:hAnsi="Arial Narrow" w:cs="Vrinda"/>
          <w:color w:val="333333"/>
          <w:sz w:val="24"/>
          <w:szCs w:val="24"/>
        </w:rPr>
        <w:t xml:space="preserve"> self-perpetuating behavio</w:t>
      </w:r>
      <w:r w:rsidR="00331B6D">
        <w:rPr>
          <w:rFonts w:ascii="Arial Narrow" w:hAnsi="Arial Narrow" w:cs="Vrinda"/>
          <w:color w:val="333333"/>
          <w:sz w:val="24"/>
          <w:szCs w:val="24"/>
        </w:rPr>
        <w:t>u</w:t>
      </w:r>
      <w:r w:rsidR="00EF19C2" w:rsidRPr="00BF7975">
        <w:rPr>
          <w:rFonts w:ascii="Arial Narrow" w:hAnsi="Arial Narrow" w:cs="Vrinda"/>
          <w:color w:val="333333"/>
          <w:sz w:val="24"/>
          <w:szCs w:val="24"/>
        </w:rPr>
        <w:t>rs - sedentary lifestyle, overeating, social isolation, fatigue and feelings of being "out of control."</w:t>
      </w:r>
      <w:r w:rsidR="003446E2" w:rsidRPr="00BF7975">
        <w:rPr>
          <w:rFonts w:ascii="Arial Narrow" w:hAnsi="Arial Narrow" w:cs="Vrinda"/>
          <w:color w:val="333333"/>
          <w:sz w:val="24"/>
          <w:szCs w:val="24"/>
        </w:rPr>
        <w:t xml:space="preserve"> </w:t>
      </w:r>
      <w:proofErr w:type="gramStart"/>
      <w:r w:rsidR="003446E2" w:rsidRPr="00BF7975">
        <w:rPr>
          <w:rFonts w:ascii="Arial Narrow" w:hAnsi="Arial Narrow" w:cs="Vrinda"/>
          <w:color w:val="333333"/>
          <w:sz w:val="24"/>
          <w:szCs w:val="24"/>
        </w:rPr>
        <w:t>(McElroy</w:t>
      </w:r>
      <w:r w:rsidR="005522F3" w:rsidRPr="00BF7975">
        <w:rPr>
          <w:rFonts w:ascii="Arial Narrow" w:hAnsi="Arial Narrow" w:cs="Vrinda"/>
          <w:color w:val="333333"/>
          <w:sz w:val="24"/>
          <w:szCs w:val="24"/>
        </w:rPr>
        <w:t xml:space="preserve"> et al.</w:t>
      </w:r>
      <w:r w:rsidR="003D7593" w:rsidRPr="00BF7975">
        <w:rPr>
          <w:rFonts w:ascii="Arial Narrow" w:hAnsi="Arial Narrow" w:cs="Vrinda"/>
          <w:color w:val="333333"/>
          <w:sz w:val="24"/>
          <w:szCs w:val="24"/>
        </w:rPr>
        <w:t>,</w:t>
      </w:r>
      <w:r w:rsidR="003446E2" w:rsidRPr="00BF7975">
        <w:rPr>
          <w:rFonts w:ascii="Arial Narrow" w:hAnsi="Arial Narrow" w:cs="Vrinda"/>
          <w:color w:val="333333"/>
          <w:sz w:val="24"/>
          <w:szCs w:val="24"/>
        </w:rPr>
        <w:t xml:space="preserve"> 2009)</w:t>
      </w:r>
      <w:r w:rsidR="00247E25">
        <w:rPr>
          <w:rFonts w:ascii="Arial Narrow" w:hAnsi="Arial Narrow" w:cs="Vrinda"/>
          <w:color w:val="333333"/>
          <w:sz w:val="24"/>
          <w:szCs w:val="24"/>
        </w:rPr>
        <w:t>.</w:t>
      </w:r>
      <w:proofErr w:type="gramEnd"/>
    </w:p>
    <w:p w:rsidR="00A04178" w:rsidRDefault="00F50479" w:rsidP="006A00C8">
      <w:pPr>
        <w:spacing w:line="480" w:lineRule="auto"/>
        <w:jc w:val="both"/>
        <w:rPr>
          <w:rFonts w:ascii="Arial Narrow" w:hAnsi="Arial Narrow" w:cs="Vrinda"/>
          <w:color w:val="333333"/>
          <w:sz w:val="24"/>
          <w:szCs w:val="24"/>
        </w:rPr>
      </w:pPr>
      <w:r>
        <w:rPr>
          <w:rFonts w:ascii="Arial Narrow" w:hAnsi="Arial Narrow" w:cs="Vrinda"/>
          <w:color w:val="333333"/>
          <w:sz w:val="24"/>
          <w:szCs w:val="24"/>
        </w:rPr>
        <w:t>Processed foods are served in so-called “</w:t>
      </w:r>
      <w:r w:rsidR="00AA43FD">
        <w:rPr>
          <w:rFonts w:ascii="Arial Narrow" w:hAnsi="Arial Narrow" w:cs="Vrinda"/>
          <w:color w:val="333333"/>
          <w:sz w:val="24"/>
          <w:szCs w:val="24"/>
        </w:rPr>
        <w:t>fast</w:t>
      </w:r>
      <w:r w:rsidR="00502BF7">
        <w:rPr>
          <w:rFonts w:ascii="Arial Narrow" w:hAnsi="Arial Narrow" w:cs="Vrinda"/>
          <w:color w:val="333333"/>
          <w:sz w:val="24"/>
          <w:szCs w:val="24"/>
        </w:rPr>
        <w:t>,</w:t>
      </w:r>
      <w:r w:rsidR="00AA43FD">
        <w:rPr>
          <w:rFonts w:ascii="Arial Narrow" w:hAnsi="Arial Narrow" w:cs="Vrinda"/>
          <w:color w:val="333333"/>
          <w:sz w:val="24"/>
          <w:szCs w:val="24"/>
        </w:rPr>
        <w:t xml:space="preserve"> or junk</w:t>
      </w:r>
      <w:r w:rsidR="00502BF7">
        <w:rPr>
          <w:rFonts w:ascii="Arial Narrow" w:hAnsi="Arial Narrow" w:cs="Vrinda"/>
          <w:color w:val="333333"/>
          <w:sz w:val="24"/>
          <w:szCs w:val="24"/>
        </w:rPr>
        <w:t>,</w:t>
      </w:r>
      <w:r>
        <w:rPr>
          <w:rFonts w:ascii="Arial Narrow" w:hAnsi="Arial Narrow" w:cs="Vrinda"/>
          <w:color w:val="333333"/>
          <w:sz w:val="24"/>
          <w:szCs w:val="24"/>
        </w:rPr>
        <w:t xml:space="preserve"> food restaurants”. These establishments are widely spread</w:t>
      </w:r>
      <w:r w:rsidR="00AA43FD">
        <w:rPr>
          <w:rFonts w:ascii="Arial Narrow" w:hAnsi="Arial Narrow" w:cs="Vrinda"/>
          <w:color w:val="333333"/>
          <w:sz w:val="24"/>
          <w:szCs w:val="24"/>
        </w:rPr>
        <w:t xml:space="preserve"> (this means that local administrations readily grant them the license to open)</w:t>
      </w:r>
      <w:r w:rsidR="00502BF7">
        <w:rPr>
          <w:rFonts w:ascii="Arial Narrow" w:hAnsi="Arial Narrow" w:cs="Vrinda"/>
          <w:color w:val="333333"/>
          <w:sz w:val="24"/>
          <w:szCs w:val="24"/>
        </w:rPr>
        <w:t>,</w:t>
      </w:r>
      <w:r w:rsidR="005B1DD7">
        <w:rPr>
          <w:rFonts w:ascii="Arial Narrow" w:hAnsi="Arial Narrow" w:cs="Vrinda"/>
          <w:color w:val="333333"/>
          <w:sz w:val="24"/>
          <w:szCs w:val="24"/>
        </w:rPr>
        <w:t xml:space="preserve"> sell </w:t>
      </w:r>
      <w:r w:rsidR="00AA43FD">
        <w:rPr>
          <w:rFonts w:ascii="Arial Narrow" w:hAnsi="Arial Narrow" w:cs="Vrinda"/>
          <w:color w:val="333333"/>
          <w:sz w:val="24"/>
          <w:szCs w:val="24"/>
        </w:rPr>
        <w:t>at low prices compared with regular restaurants (attracting people of the lower socio-economic strata of society)</w:t>
      </w:r>
      <w:r w:rsidR="00502BF7">
        <w:rPr>
          <w:rFonts w:ascii="Arial Narrow" w:hAnsi="Arial Narrow" w:cs="Vrinda"/>
          <w:color w:val="333333"/>
          <w:sz w:val="24"/>
          <w:szCs w:val="24"/>
        </w:rPr>
        <w:t>,</w:t>
      </w:r>
      <w:r w:rsidR="00AA43FD">
        <w:rPr>
          <w:rFonts w:ascii="Arial Narrow" w:hAnsi="Arial Narrow" w:cs="Vrinda"/>
          <w:color w:val="333333"/>
          <w:sz w:val="24"/>
          <w:szCs w:val="24"/>
        </w:rPr>
        <w:t xml:space="preserve"> always have promotions (</w:t>
      </w:r>
      <w:r w:rsidR="00502BF7">
        <w:rPr>
          <w:rFonts w:ascii="Arial Narrow" w:hAnsi="Arial Narrow" w:cs="Vrinda"/>
          <w:color w:val="333333"/>
          <w:sz w:val="24"/>
          <w:szCs w:val="24"/>
        </w:rPr>
        <w:t xml:space="preserve">get </w:t>
      </w:r>
      <w:r w:rsidR="00AA43FD">
        <w:rPr>
          <w:rFonts w:ascii="Arial Narrow" w:hAnsi="Arial Narrow" w:cs="Vrinda"/>
          <w:color w:val="333333"/>
          <w:sz w:val="24"/>
          <w:szCs w:val="24"/>
        </w:rPr>
        <w:t xml:space="preserve">2 </w:t>
      </w:r>
      <w:r w:rsidR="00502BF7">
        <w:rPr>
          <w:rFonts w:ascii="Arial Narrow" w:hAnsi="Arial Narrow" w:cs="Vrinda"/>
          <w:color w:val="333333"/>
          <w:sz w:val="24"/>
          <w:szCs w:val="24"/>
        </w:rPr>
        <w:t>pay</w:t>
      </w:r>
      <w:r w:rsidR="00AA43FD">
        <w:rPr>
          <w:rFonts w:ascii="Arial Narrow" w:hAnsi="Arial Narrow" w:cs="Vrinda"/>
          <w:color w:val="333333"/>
          <w:sz w:val="24"/>
          <w:szCs w:val="24"/>
        </w:rPr>
        <w:t xml:space="preserve"> 1, a larger </w:t>
      </w:r>
      <w:r w:rsidR="003D0EEA">
        <w:rPr>
          <w:rFonts w:ascii="Arial Narrow" w:hAnsi="Arial Narrow" w:cs="Vrinda"/>
          <w:color w:val="333333"/>
          <w:sz w:val="24"/>
          <w:szCs w:val="24"/>
        </w:rPr>
        <w:t>menu</w:t>
      </w:r>
      <w:r w:rsidR="00AA43FD">
        <w:rPr>
          <w:rFonts w:ascii="Arial Narrow" w:hAnsi="Arial Narrow" w:cs="Vrinda"/>
          <w:color w:val="333333"/>
          <w:sz w:val="24"/>
          <w:szCs w:val="24"/>
        </w:rPr>
        <w:t xml:space="preserve"> for just 1 more </w:t>
      </w:r>
      <w:r w:rsidR="00AA43FD">
        <w:rPr>
          <w:rFonts w:ascii="Arial Narrow" w:hAnsi="Arial Narrow" w:cs="Vrinda"/>
          <w:color w:val="333333"/>
          <w:sz w:val="24"/>
          <w:szCs w:val="24"/>
        </w:rPr>
        <w:lastRenderedPageBreak/>
        <w:t>dollar</w:t>
      </w:r>
      <w:r w:rsidR="00666B77">
        <w:rPr>
          <w:rFonts w:ascii="Arial Narrow" w:hAnsi="Arial Narrow" w:cs="Vrinda"/>
          <w:color w:val="333333"/>
          <w:sz w:val="24"/>
          <w:szCs w:val="24"/>
        </w:rPr>
        <w:t>)</w:t>
      </w:r>
      <w:r w:rsidR="00AA43FD">
        <w:rPr>
          <w:rFonts w:ascii="Arial Narrow" w:hAnsi="Arial Narrow" w:cs="Vrinda"/>
          <w:color w:val="333333"/>
          <w:sz w:val="24"/>
          <w:szCs w:val="24"/>
        </w:rPr>
        <w:t xml:space="preserve"> and add flavour and aroma enhancers to their meals (making them addictive).</w:t>
      </w:r>
      <w:r w:rsidR="00502BF7">
        <w:rPr>
          <w:rFonts w:ascii="Arial Narrow" w:hAnsi="Arial Narrow" w:cs="Vrinda"/>
          <w:color w:val="333333"/>
          <w:sz w:val="24"/>
          <w:szCs w:val="24"/>
        </w:rPr>
        <w:t xml:space="preserve"> </w:t>
      </w:r>
      <w:proofErr w:type="gramStart"/>
      <w:r w:rsidR="00502BF7">
        <w:rPr>
          <w:rFonts w:ascii="Arial Narrow" w:hAnsi="Arial Narrow" w:cs="Vrinda"/>
          <w:color w:val="333333"/>
          <w:sz w:val="24"/>
          <w:szCs w:val="24"/>
        </w:rPr>
        <w:t>(Taylor, 2010).</w:t>
      </w:r>
      <w:proofErr w:type="gramEnd"/>
    </w:p>
    <w:p w:rsidR="00B17FC2" w:rsidRDefault="00B17FC2" w:rsidP="006A00C8">
      <w:pPr>
        <w:pStyle w:val="NoSpacing"/>
        <w:spacing w:line="480" w:lineRule="auto"/>
        <w:jc w:val="both"/>
        <w:rPr>
          <w:rFonts w:ascii="Arial Narrow" w:hAnsi="Arial Narrow" w:cs="Vrinda"/>
          <w:iCs/>
          <w:sz w:val="24"/>
          <w:szCs w:val="24"/>
        </w:rPr>
      </w:pPr>
      <w:r w:rsidRPr="00BF7975">
        <w:rPr>
          <w:rFonts w:ascii="Arial Narrow" w:hAnsi="Arial Narrow" w:cs="Vrinda"/>
          <w:iCs/>
          <w:sz w:val="24"/>
          <w:szCs w:val="24"/>
        </w:rPr>
        <w:t>From a business-for-profit or consumption perspective</w:t>
      </w:r>
      <w:r w:rsidR="001A6E91" w:rsidRPr="00BF7975">
        <w:rPr>
          <w:rFonts w:ascii="Arial Narrow" w:hAnsi="Arial Narrow" w:cs="Vrinda"/>
          <w:iCs/>
          <w:sz w:val="24"/>
          <w:szCs w:val="24"/>
        </w:rPr>
        <w:t>,</w:t>
      </w:r>
      <w:r w:rsidRPr="00BF7975">
        <w:rPr>
          <w:rFonts w:ascii="Arial Narrow" w:hAnsi="Arial Narrow" w:cs="Vrinda"/>
          <w:iCs/>
          <w:sz w:val="24"/>
          <w:szCs w:val="24"/>
        </w:rPr>
        <w:t xml:space="preserve"> obesity is a good so</w:t>
      </w:r>
      <w:r w:rsidR="00666B77">
        <w:rPr>
          <w:rFonts w:ascii="Arial Narrow" w:hAnsi="Arial Narrow" w:cs="Vrinda"/>
          <w:iCs/>
          <w:sz w:val="24"/>
          <w:szCs w:val="24"/>
        </w:rPr>
        <w:t>urce of income for fast food restaurants,</w:t>
      </w:r>
      <w:r w:rsidRPr="00BF7975">
        <w:rPr>
          <w:rFonts w:ascii="Arial Narrow" w:hAnsi="Arial Narrow" w:cs="Vrinda"/>
          <w:iCs/>
          <w:sz w:val="24"/>
          <w:szCs w:val="24"/>
        </w:rPr>
        <w:t xml:space="preserve"> pharmaceutical companies,</w:t>
      </w:r>
      <w:r w:rsidR="00666B77">
        <w:rPr>
          <w:rFonts w:ascii="Arial Narrow" w:hAnsi="Arial Narrow" w:cs="Vrinda"/>
          <w:iCs/>
          <w:sz w:val="24"/>
          <w:szCs w:val="24"/>
        </w:rPr>
        <w:t xml:space="preserve"> institutions and governments. Additionally, obese people</w:t>
      </w:r>
      <w:r w:rsidRPr="00BF7975">
        <w:rPr>
          <w:rFonts w:ascii="Arial Narrow" w:hAnsi="Arial Narrow" w:cs="Vrinda"/>
          <w:iCs/>
          <w:sz w:val="24"/>
          <w:szCs w:val="24"/>
        </w:rPr>
        <w:t xml:space="preserve"> seek frequent and expensive medical and surgical treatments</w:t>
      </w:r>
      <w:r w:rsidR="001A6E91" w:rsidRPr="00BF7975">
        <w:rPr>
          <w:rFonts w:ascii="Arial Narrow" w:hAnsi="Arial Narrow" w:cs="Vrinda"/>
          <w:iCs/>
          <w:sz w:val="24"/>
          <w:szCs w:val="24"/>
        </w:rPr>
        <w:t xml:space="preserve"> </w:t>
      </w:r>
      <w:r w:rsidR="00EA2DAE" w:rsidRPr="00BF7975">
        <w:rPr>
          <w:rFonts w:ascii="Arial Narrow" w:hAnsi="Arial Narrow" w:cs="Vrinda"/>
          <w:iCs/>
          <w:sz w:val="24"/>
          <w:szCs w:val="24"/>
        </w:rPr>
        <w:t xml:space="preserve">for secondarily developed pathologies ranging from hypertension, diabetes, </w:t>
      </w:r>
      <w:proofErr w:type="spellStart"/>
      <w:r w:rsidR="00EA2DAE" w:rsidRPr="00BF7975">
        <w:rPr>
          <w:rFonts w:ascii="Arial Narrow" w:hAnsi="Arial Narrow" w:cs="Vrinda"/>
          <w:iCs/>
          <w:sz w:val="24"/>
          <w:szCs w:val="24"/>
        </w:rPr>
        <w:t>hypercholesterolaemia</w:t>
      </w:r>
      <w:proofErr w:type="spellEnd"/>
      <w:r w:rsidR="00EA2DAE" w:rsidRPr="00BF7975">
        <w:rPr>
          <w:rFonts w:ascii="Arial Narrow" w:hAnsi="Arial Narrow" w:cs="Vrinda"/>
          <w:iCs/>
          <w:sz w:val="24"/>
          <w:szCs w:val="24"/>
        </w:rPr>
        <w:t xml:space="preserve"> and heart disease to gastric reduction procedures and plastic surgery to deal with redundant skin and subcutaneous tissue </w:t>
      </w:r>
      <w:r w:rsidR="0061491C" w:rsidRPr="001E61A7">
        <w:rPr>
          <w:rFonts w:ascii="Arial Narrow" w:hAnsi="Arial Narrow" w:cs="Vrinda"/>
          <w:sz w:val="24"/>
          <w:szCs w:val="24"/>
        </w:rPr>
        <w:t xml:space="preserve">(Lisle &amp; </w:t>
      </w:r>
      <w:proofErr w:type="spellStart"/>
      <w:r w:rsidR="0061491C" w:rsidRPr="001E61A7">
        <w:rPr>
          <w:rFonts w:ascii="Arial Narrow" w:hAnsi="Arial Narrow" w:cs="Vrinda"/>
          <w:sz w:val="24"/>
          <w:szCs w:val="24"/>
        </w:rPr>
        <w:t>Goldhamer</w:t>
      </w:r>
      <w:proofErr w:type="spellEnd"/>
      <w:r w:rsidR="0061491C" w:rsidRPr="001E61A7">
        <w:rPr>
          <w:rFonts w:ascii="Arial Narrow" w:hAnsi="Arial Narrow" w:cs="Vrinda"/>
          <w:sz w:val="24"/>
          <w:szCs w:val="24"/>
        </w:rPr>
        <w:t>, 2006)</w:t>
      </w:r>
      <w:r w:rsidR="0061491C">
        <w:rPr>
          <w:rFonts w:ascii="Arial Narrow" w:hAnsi="Arial Narrow" w:cs="Vrinda"/>
          <w:sz w:val="24"/>
          <w:szCs w:val="24"/>
        </w:rPr>
        <w:t xml:space="preserve">. </w:t>
      </w:r>
      <w:r w:rsidRPr="00BF7975">
        <w:rPr>
          <w:rFonts w:ascii="Arial Narrow" w:hAnsi="Arial Narrow" w:cs="Vrinda"/>
          <w:iCs/>
          <w:sz w:val="24"/>
          <w:szCs w:val="24"/>
        </w:rPr>
        <w:t xml:space="preserve">Being </w:t>
      </w:r>
      <w:r w:rsidR="004B0E0C" w:rsidRPr="00BF7975">
        <w:rPr>
          <w:rFonts w:ascii="Arial Narrow" w:hAnsi="Arial Narrow" w:cs="Vrinda"/>
          <w:iCs/>
          <w:sz w:val="24"/>
          <w:szCs w:val="24"/>
        </w:rPr>
        <w:t xml:space="preserve">and staying </w:t>
      </w:r>
      <w:r w:rsidR="00BD37E1">
        <w:rPr>
          <w:rFonts w:ascii="Arial Narrow" w:hAnsi="Arial Narrow" w:cs="Vrinda"/>
          <w:iCs/>
          <w:sz w:val="24"/>
          <w:szCs w:val="24"/>
        </w:rPr>
        <w:t>overweight</w:t>
      </w:r>
      <w:r w:rsidR="005445C6" w:rsidRPr="00BF7975">
        <w:rPr>
          <w:rFonts w:ascii="Arial Narrow" w:hAnsi="Arial Narrow" w:cs="Vrinda"/>
          <w:iCs/>
          <w:sz w:val="24"/>
          <w:szCs w:val="24"/>
        </w:rPr>
        <w:t xml:space="preserve"> appears to be </w:t>
      </w:r>
      <w:r w:rsidRPr="00BF7975">
        <w:rPr>
          <w:rFonts w:ascii="Arial Narrow" w:hAnsi="Arial Narrow" w:cs="Vrinda"/>
          <w:iCs/>
          <w:sz w:val="24"/>
          <w:szCs w:val="24"/>
        </w:rPr>
        <w:t>good for business</w:t>
      </w:r>
      <w:r w:rsidR="001A6E91" w:rsidRPr="00BF7975">
        <w:rPr>
          <w:rFonts w:ascii="Arial Narrow" w:hAnsi="Arial Narrow" w:cs="Vrinda"/>
          <w:iCs/>
          <w:sz w:val="24"/>
          <w:szCs w:val="24"/>
        </w:rPr>
        <w:t xml:space="preserve"> </w:t>
      </w:r>
      <w:r w:rsidR="001965F9">
        <w:rPr>
          <w:rFonts w:ascii="Arial Narrow" w:hAnsi="Arial Narrow" w:cs="Vrinda"/>
          <w:iCs/>
          <w:sz w:val="24"/>
          <w:szCs w:val="24"/>
        </w:rPr>
        <w:t xml:space="preserve">and the Establishment </w:t>
      </w:r>
      <w:r w:rsidR="001A6E91" w:rsidRPr="00BF7975">
        <w:rPr>
          <w:rFonts w:ascii="Arial Narrow" w:hAnsi="Arial Narrow" w:cs="Vrinda"/>
          <w:iCs/>
          <w:sz w:val="24"/>
          <w:szCs w:val="24"/>
        </w:rPr>
        <w:t xml:space="preserve">so, why would </w:t>
      </w:r>
      <w:r w:rsidR="001916B0" w:rsidRPr="00BF7975">
        <w:rPr>
          <w:rFonts w:ascii="Arial Narrow" w:hAnsi="Arial Narrow" w:cs="Vrinda"/>
          <w:iCs/>
          <w:sz w:val="24"/>
          <w:szCs w:val="24"/>
        </w:rPr>
        <w:t>t</w:t>
      </w:r>
      <w:r w:rsidR="005445C6" w:rsidRPr="00BF7975">
        <w:rPr>
          <w:rFonts w:ascii="Arial Narrow" w:hAnsi="Arial Narrow" w:cs="Vrinda"/>
          <w:iCs/>
          <w:sz w:val="24"/>
          <w:szCs w:val="24"/>
        </w:rPr>
        <w:t>hose who have the power to do something about it</w:t>
      </w:r>
      <w:r w:rsidR="001916B0" w:rsidRPr="00BF7975">
        <w:rPr>
          <w:rFonts w:ascii="Arial Narrow" w:hAnsi="Arial Narrow" w:cs="Vrinda"/>
          <w:iCs/>
          <w:sz w:val="24"/>
          <w:szCs w:val="24"/>
        </w:rPr>
        <w:t>,</w:t>
      </w:r>
      <w:r w:rsidR="00563783" w:rsidRPr="00BF7975">
        <w:rPr>
          <w:rFonts w:ascii="Arial Narrow" w:hAnsi="Arial Narrow" w:cs="Vrinda"/>
          <w:iCs/>
          <w:sz w:val="24"/>
          <w:szCs w:val="24"/>
        </w:rPr>
        <w:t xml:space="preserve"> like </w:t>
      </w:r>
      <w:r w:rsidR="001A6E91" w:rsidRPr="00BF7975">
        <w:rPr>
          <w:rFonts w:ascii="Arial Narrow" w:hAnsi="Arial Narrow" w:cs="Vrinda"/>
          <w:iCs/>
          <w:sz w:val="24"/>
          <w:szCs w:val="24"/>
        </w:rPr>
        <w:t>governments and institutions</w:t>
      </w:r>
      <w:r w:rsidR="001916B0" w:rsidRPr="00BF7975">
        <w:rPr>
          <w:rFonts w:ascii="Arial Narrow" w:hAnsi="Arial Narrow" w:cs="Vrinda"/>
          <w:iCs/>
          <w:sz w:val="24"/>
          <w:szCs w:val="24"/>
        </w:rPr>
        <w:t>,</w:t>
      </w:r>
      <w:r w:rsidR="001A6E91" w:rsidRPr="00BF7975">
        <w:rPr>
          <w:rFonts w:ascii="Arial Narrow" w:hAnsi="Arial Narrow" w:cs="Vrinda"/>
          <w:iCs/>
          <w:sz w:val="24"/>
          <w:szCs w:val="24"/>
        </w:rPr>
        <w:t xml:space="preserve"> want to put an end to it?</w:t>
      </w:r>
    </w:p>
    <w:p w:rsidR="00E50D49" w:rsidRPr="00E50D49" w:rsidRDefault="00E50D49" w:rsidP="00E50D49">
      <w:pPr>
        <w:pStyle w:val="NoSpacing"/>
      </w:pPr>
    </w:p>
    <w:p w:rsidR="001916B0" w:rsidRPr="00BF7975" w:rsidRDefault="00563783" w:rsidP="006A00C8">
      <w:pPr>
        <w:pStyle w:val="NormalWeb"/>
        <w:spacing w:line="480" w:lineRule="auto"/>
        <w:jc w:val="both"/>
        <w:rPr>
          <w:rFonts w:ascii="Arial Narrow" w:hAnsi="Arial Narrow" w:cs="Vrinda"/>
        </w:rPr>
      </w:pPr>
      <w:r w:rsidRPr="00BF7975">
        <w:rPr>
          <w:rFonts w:ascii="Arial Narrow" w:hAnsi="Arial Narrow" w:cs="Vrinda"/>
          <w:color w:val="102614"/>
        </w:rPr>
        <w:t>Power</w:t>
      </w:r>
      <w:r w:rsidR="001916B0" w:rsidRPr="00BF7975">
        <w:rPr>
          <w:rFonts w:ascii="Arial Narrow" w:hAnsi="Arial Narrow" w:cs="Vrinda"/>
          <w:color w:val="102614"/>
        </w:rPr>
        <w:t xml:space="preserve"> (Mills</w:t>
      </w:r>
      <w:r w:rsidR="00EA2DAE" w:rsidRPr="00BF7975">
        <w:rPr>
          <w:rFonts w:ascii="Arial Narrow" w:hAnsi="Arial Narrow" w:cs="Vrinda"/>
          <w:color w:val="102614"/>
        </w:rPr>
        <w:t xml:space="preserve">, </w:t>
      </w:r>
      <w:r w:rsidR="001916B0" w:rsidRPr="00BF7975">
        <w:rPr>
          <w:rFonts w:ascii="Arial Narrow" w:hAnsi="Arial Narrow" w:cs="Vrinda"/>
          <w:color w:val="102614"/>
        </w:rPr>
        <w:t>1959)</w:t>
      </w:r>
      <w:r w:rsidRPr="00BF7975">
        <w:rPr>
          <w:rFonts w:ascii="Arial Narrow" w:hAnsi="Arial Narrow" w:cs="Vrinda"/>
          <w:color w:val="102614"/>
        </w:rPr>
        <w:t xml:space="preserve"> </w:t>
      </w:r>
      <w:r w:rsidR="001916B0" w:rsidRPr="00BF7975">
        <w:rPr>
          <w:rFonts w:ascii="Arial Narrow" w:hAnsi="Arial Narrow" w:cs="Vrinda"/>
          <w:color w:val="102614"/>
        </w:rPr>
        <w:t>means</w:t>
      </w:r>
      <w:r w:rsidRPr="00BF7975">
        <w:rPr>
          <w:rFonts w:ascii="Arial Narrow" w:hAnsi="Arial Narrow" w:cs="Vrinda"/>
          <w:color w:val="102614"/>
        </w:rPr>
        <w:t xml:space="preserve"> the </w:t>
      </w:r>
      <w:r w:rsidR="00EA2DAE" w:rsidRPr="00BF7975">
        <w:rPr>
          <w:rFonts w:ascii="Arial Narrow" w:hAnsi="Arial Narrow" w:cs="Vrinda"/>
          <w:color w:val="102614"/>
        </w:rPr>
        <w:t>cap</w:t>
      </w:r>
      <w:r w:rsidRPr="00BF7975">
        <w:rPr>
          <w:rFonts w:ascii="Arial Narrow" w:hAnsi="Arial Narrow" w:cs="Vrinda"/>
          <w:color w:val="102614"/>
        </w:rPr>
        <w:t>ability to influence large scale</w:t>
      </w:r>
      <w:r w:rsidR="00EA2DAE" w:rsidRPr="00BF7975">
        <w:rPr>
          <w:rFonts w:ascii="Arial Narrow" w:hAnsi="Arial Narrow" w:cs="Vrinda"/>
          <w:color w:val="102614"/>
        </w:rPr>
        <w:t>, macro-level,</w:t>
      </w:r>
      <w:r w:rsidRPr="00BF7975">
        <w:rPr>
          <w:rFonts w:ascii="Arial Narrow" w:hAnsi="Arial Narrow" w:cs="Vrinda"/>
          <w:color w:val="102614"/>
        </w:rPr>
        <w:t xml:space="preserve"> political dec</w:t>
      </w:r>
      <w:r w:rsidR="001916B0" w:rsidRPr="00BF7975">
        <w:rPr>
          <w:rFonts w:ascii="Arial Narrow" w:hAnsi="Arial Narrow" w:cs="Vrinda"/>
          <w:color w:val="102614"/>
        </w:rPr>
        <w:t>isions in the global market which would lead</w:t>
      </w:r>
      <w:r w:rsidRPr="00BF7975">
        <w:rPr>
          <w:rFonts w:ascii="Arial Narrow" w:hAnsi="Arial Narrow" w:cs="Vrinda"/>
          <w:color w:val="102614"/>
        </w:rPr>
        <w:t xml:space="preserve"> to </w:t>
      </w:r>
      <w:r w:rsidR="001916B0" w:rsidRPr="00BF7975">
        <w:rPr>
          <w:rFonts w:ascii="Arial Narrow" w:hAnsi="Arial Narrow" w:cs="Vrinda"/>
          <w:color w:val="102614"/>
        </w:rPr>
        <w:t xml:space="preserve">changes in </w:t>
      </w:r>
      <w:r w:rsidRPr="00BF7975">
        <w:rPr>
          <w:rFonts w:ascii="Arial Narrow" w:hAnsi="Arial Narrow" w:cs="Vrinda"/>
          <w:color w:val="102614"/>
        </w:rPr>
        <w:t xml:space="preserve">the micro-level </w:t>
      </w:r>
      <w:r w:rsidR="001916B0" w:rsidRPr="00BF7975">
        <w:rPr>
          <w:rFonts w:ascii="Arial Narrow" w:hAnsi="Arial Narrow" w:cs="Vrinda"/>
          <w:color w:val="102614"/>
        </w:rPr>
        <w:t>situation</w:t>
      </w:r>
      <w:r w:rsidRPr="00BF7975">
        <w:rPr>
          <w:rFonts w:ascii="Arial Narrow" w:hAnsi="Arial Narrow" w:cs="Vrinda"/>
          <w:color w:val="102614"/>
        </w:rPr>
        <w:t xml:space="preserve"> </w:t>
      </w:r>
      <w:r w:rsidR="001916B0" w:rsidRPr="00BF7975">
        <w:rPr>
          <w:rFonts w:ascii="Arial Narrow" w:hAnsi="Arial Narrow" w:cs="Vrinda"/>
          <w:color w:val="102614"/>
        </w:rPr>
        <w:t xml:space="preserve">resulting in significant benefits for the individual constituents of society. </w:t>
      </w:r>
      <w:r w:rsidR="001916B0" w:rsidRPr="00BF7975">
        <w:rPr>
          <w:rFonts w:ascii="Arial Narrow" w:hAnsi="Arial Narrow" w:cs="Vrinda"/>
        </w:rPr>
        <w:t xml:space="preserve">Mills thought it was possible to create a good society on the basis of knowledge, and that people of knowledge must take responsibility for its absence. </w:t>
      </w:r>
    </w:p>
    <w:p w:rsidR="0061671D" w:rsidRDefault="001916B0" w:rsidP="0061671D">
      <w:pPr>
        <w:pStyle w:val="NormalWeb"/>
        <w:spacing w:line="480" w:lineRule="auto"/>
        <w:jc w:val="both"/>
        <w:rPr>
          <w:rFonts w:ascii="Arial Narrow" w:hAnsi="Arial Narrow" w:cs="Vrinda"/>
        </w:rPr>
      </w:pPr>
      <w:r w:rsidRPr="00BF7975">
        <w:rPr>
          <w:rFonts w:ascii="Arial Narrow" w:hAnsi="Arial Narrow" w:cs="Vrinda"/>
        </w:rPr>
        <w:t xml:space="preserve">A few examples of lack of action </w:t>
      </w:r>
      <w:r w:rsidR="00B83EF0" w:rsidRPr="00BF7975">
        <w:rPr>
          <w:rFonts w:ascii="Arial Narrow" w:hAnsi="Arial Narrow" w:cs="Vrinda"/>
        </w:rPr>
        <w:t xml:space="preserve">that promote obesity </w:t>
      </w:r>
      <w:r w:rsidRPr="00BF7975">
        <w:rPr>
          <w:rFonts w:ascii="Arial Narrow" w:hAnsi="Arial Narrow" w:cs="Vrinda"/>
        </w:rPr>
        <w:t>are: the location of fast food restaurants</w:t>
      </w:r>
      <w:r w:rsidR="002C09DE" w:rsidRPr="00BF7975">
        <w:rPr>
          <w:rFonts w:ascii="Arial Narrow" w:hAnsi="Arial Narrow" w:cs="Vrinda"/>
        </w:rPr>
        <w:t xml:space="preserve"> near schools</w:t>
      </w:r>
      <w:r w:rsidRPr="00BF7975">
        <w:rPr>
          <w:rFonts w:ascii="Arial Narrow" w:hAnsi="Arial Narrow" w:cs="Vrinda"/>
        </w:rPr>
        <w:t>, the location of ticket collection</w:t>
      </w:r>
      <w:r w:rsidR="002C09DE" w:rsidRPr="00BF7975">
        <w:rPr>
          <w:rFonts w:ascii="Arial Narrow" w:hAnsi="Arial Narrow" w:cs="Vrinda"/>
        </w:rPr>
        <w:t xml:space="preserve"> booths at the pop-corn counter, healthy food </w:t>
      </w:r>
      <w:r w:rsidR="004B0E0C" w:rsidRPr="00BF7975">
        <w:rPr>
          <w:rFonts w:ascii="Arial Narrow" w:hAnsi="Arial Narrow" w:cs="Vrinda"/>
        </w:rPr>
        <w:t xml:space="preserve">not being </w:t>
      </w:r>
      <w:r w:rsidR="002C09DE" w:rsidRPr="00BF7975">
        <w:rPr>
          <w:rFonts w:ascii="Arial Narrow" w:hAnsi="Arial Narrow" w:cs="Vrinda"/>
        </w:rPr>
        <w:t>readily available</w:t>
      </w:r>
      <w:r w:rsidR="0059441E">
        <w:rPr>
          <w:rFonts w:ascii="Arial Narrow" w:hAnsi="Arial Narrow" w:cs="Vrinda"/>
        </w:rPr>
        <w:t xml:space="preserve"> or being expensive</w:t>
      </w:r>
      <w:r w:rsidR="002C09DE" w:rsidRPr="00BF7975">
        <w:rPr>
          <w:rFonts w:ascii="Arial Narrow" w:hAnsi="Arial Narrow" w:cs="Vrinda"/>
        </w:rPr>
        <w:t xml:space="preserve">, not having </w:t>
      </w:r>
      <w:r w:rsidR="00846CD7" w:rsidRPr="00BF7975">
        <w:rPr>
          <w:rFonts w:ascii="Arial Narrow" w:hAnsi="Arial Narrow" w:cs="Vrinda"/>
        </w:rPr>
        <w:t xml:space="preserve">enough </w:t>
      </w:r>
      <w:r w:rsidR="002C09DE" w:rsidRPr="00BF7975">
        <w:rPr>
          <w:rFonts w:ascii="Arial Narrow" w:hAnsi="Arial Narrow" w:cs="Vrinda"/>
        </w:rPr>
        <w:t>gyms, bicycle lanes or safe jogging areas, not banning publicity of fast food restaurants sponsoring sporting events</w:t>
      </w:r>
      <w:r w:rsidR="0059441E">
        <w:rPr>
          <w:rFonts w:ascii="Arial Narrow" w:hAnsi="Arial Narrow" w:cs="Vrinda"/>
        </w:rPr>
        <w:t xml:space="preserve">, lack of </w:t>
      </w:r>
      <w:r w:rsidR="00B02772">
        <w:rPr>
          <w:rFonts w:ascii="Arial Narrow" w:hAnsi="Arial Narrow" w:cs="Vrinda"/>
        </w:rPr>
        <w:t xml:space="preserve">health promotion </w:t>
      </w:r>
      <w:r w:rsidR="0059441E">
        <w:rPr>
          <w:rFonts w:ascii="Arial Narrow" w:hAnsi="Arial Narrow" w:cs="Vrinda"/>
        </w:rPr>
        <w:t>campaigns on TV, educational centres and communities,</w:t>
      </w:r>
      <w:r w:rsidR="002C09DE" w:rsidRPr="00BF7975">
        <w:rPr>
          <w:rFonts w:ascii="Arial Narrow" w:hAnsi="Arial Narrow" w:cs="Vrinda"/>
        </w:rPr>
        <w:t xml:space="preserve"> and there no</w:t>
      </w:r>
      <w:r w:rsidR="005E7870" w:rsidRPr="00BF7975">
        <w:rPr>
          <w:rFonts w:ascii="Arial Narrow" w:hAnsi="Arial Narrow" w:cs="Vrinda"/>
        </w:rPr>
        <w:t xml:space="preserve">t being </w:t>
      </w:r>
      <w:r w:rsidR="0067561E" w:rsidRPr="00BF7975">
        <w:rPr>
          <w:rFonts w:ascii="Arial Narrow" w:hAnsi="Arial Narrow" w:cs="Vrinda"/>
        </w:rPr>
        <w:t xml:space="preserve">awareness </w:t>
      </w:r>
      <w:r w:rsidR="003D5543">
        <w:rPr>
          <w:rFonts w:ascii="Arial Narrow" w:hAnsi="Arial Narrow" w:cs="Vrinda"/>
        </w:rPr>
        <w:t xml:space="preserve">that </w:t>
      </w:r>
      <w:proofErr w:type="spellStart"/>
      <w:r w:rsidR="003D5543">
        <w:rPr>
          <w:rFonts w:ascii="Arial Narrow" w:hAnsi="Arial Narrow" w:cs="Vrinda"/>
        </w:rPr>
        <w:t>sociopolitical</w:t>
      </w:r>
      <w:proofErr w:type="spellEnd"/>
      <w:r w:rsidR="0059441E">
        <w:rPr>
          <w:rFonts w:ascii="Arial Narrow" w:hAnsi="Arial Narrow" w:cs="Vrinda"/>
        </w:rPr>
        <w:t xml:space="preserve"> </w:t>
      </w:r>
      <w:r w:rsidR="00B83EF0" w:rsidRPr="00BF7975">
        <w:rPr>
          <w:rFonts w:ascii="Arial Narrow" w:hAnsi="Arial Narrow" w:cs="Vrinda"/>
        </w:rPr>
        <w:t xml:space="preserve">level actions from governments are a right </w:t>
      </w:r>
      <w:r w:rsidR="0067561E" w:rsidRPr="00BF7975">
        <w:rPr>
          <w:rFonts w:ascii="Arial Narrow" w:hAnsi="Arial Narrow" w:cs="Vrinda"/>
        </w:rPr>
        <w:t>people</w:t>
      </w:r>
      <w:r w:rsidR="00B83EF0" w:rsidRPr="00BF7975">
        <w:rPr>
          <w:rFonts w:ascii="Arial Narrow" w:hAnsi="Arial Narrow" w:cs="Vrinda"/>
        </w:rPr>
        <w:t xml:space="preserve"> are entitled to and that it is the result of those large-scale actions that </w:t>
      </w:r>
      <w:r w:rsidR="00B02772">
        <w:rPr>
          <w:rFonts w:ascii="Arial Narrow" w:hAnsi="Arial Narrow" w:cs="Vrinda"/>
        </w:rPr>
        <w:t>could</w:t>
      </w:r>
      <w:r w:rsidR="00B83EF0" w:rsidRPr="00BF7975">
        <w:rPr>
          <w:rFonts w:ascii="Arial Narrow" w:hAnsi="Arial Narrow" w:cs="Vrinda"/>
        </w:rPr>
        <w:t xml:space="preserve"> </w:t>
      </w:r>
      <w:r w:rsidR="0025381A">
        <w:rPr>
          <w:rFonts w:ascii="Arial Narrow" w:hAnsi="Arial Narrow" w:cs="Vrinda"/>
        </w:rPr>
        <w:t>bring about</w:t>
      </w:r>
      <w:r w:rsidR="00B83EF0" w:rsidRPr="00BF7975">
        <w:rPr>
          <w:rFonts w:ascii="Arial Narrow" w:hAnsi="Arial Narrow" w:cs="Vrinda"/>
        </w:rPr>
        <w:t xml:space="preserve"> a healthier society wit</w:t>
      </w:r>
      <w:r w:rsidR="0067561E" w:rsidRPr="00BF7975">
        <w:rPr>
          <w:rFonts w:ascii="Arial Narrow" w:hAnsi="Arial Narrow" w:cs="Vrinda"/>
        </w:rPr>
        <w:t>h</w:t>
      </w:r>
      <w:r w:rsidR="00B83EF0" w:rsidRPr="00BF7975">
        <w:rPr>
          <w:rFonts w:ascii="Arial Narrow" w:hAnsi="Arial Narrow" w:cs="Vrinda"/>
        </w:rPr>
        <w:t xml:space="preserve"> healthier individuals.</w:t>
      </w:r>
      <w:r w:rsidR="002C09DE" w:rsidRPr="00BF7975">
        <w:rPr>
          <w:rFonts w:ascii="Arial Narrow" w:hAnsi="Arial Narrow" w:cs="Vrinda"/>
        </w:rPr>
        <w:t xml:space="preserve"> </w:t>
      </w:r>
    </w:p>
    <w:p w:rsidR="0061671D" w:rsidRPr="0061671D" w:rsidRDefault="0061671D" w:rsidP="0061671D">
      <w:pPr>
        <w:pStyle w:val="NoSpacing"/>
      </w:pPr>
    </w:p>
    <w:p w:rsidR="005E7870" w:rsidRDefault="0097558C" w:rsidP="0061671D">
      <w:pPr>
        <w:pStyle w:val="NormalWeb"/>
        <w:spacing w:before="0" w:beforeAutospacing="0" w:line="480" w:lineRule="auto"/>
        <w:jc w:val="both"/>
        <w:rPr>
          <w:rFonts w:ascii="Arial Narrow" w:hAnsi="Arial Narrow" w:cs="Vrinda"/>
        </w:rPr>
      </w:pPr>
      <w:r>
        <w:rPr>
          <w:rFonts w:ascii="Arial Narrow" w:hAnsi="Arial Narrow" w:cs="Vrinda"/>
        </w:rPr>
        <w:t xml:space="preserve">Conscious that the predominant model of health in </w:t>
      </w:r>
      <w:r w:rsidR="008A5B5D">
        <w:rPr>
          <w:rFonts w:ascii="Arial Narrow" w:hAnsi="Arial Narrow" w:cs="Vrinda"/>
        </w:rPr>
        <w:t>developed countries</w:t>
      </w:r>
      <w:r>
        <w:rPr>
          <w:rFonts w:ascii="Arial Narrow" w:hAnsi="Arial Narrow" w:cs="Vrinda"/>
        </w:rPr>
        <w:t xml:space="preserve"> is the biomedical model, </w:t>
      </w:r>
      <w:r w:rsidR="0067561E" w:rsidRPr="00BF7975">
        <w:rPr>
          <w:rFonts w:ascii="Arial Narrow" w:hAnsi="Arial Narrow" w:cs="Vrinda"/>
        </w:rPr>
        <w:t xml:space="preserve">Baum (1998) </w:t>
      </w:r>
      <w:r>
        <w:rPr>
          <w:rFonts w:ascii="Arial Narrow" w:hAnsi="Arial Narrow" w:cs="Vrinda"/>
        </w:rPr>
        <w:t xml:space="preserve">encourages </w:t>
      </w:r>
      <w:r w:rsidR="00EA2DAE" w:rsidRPr="00BF7975">
        <w:rPr>
          <w:rFonts w:ascii="Arial Narrow" w:hAnsi="Arial Narrow" w:cs="Vrinda"/>
        </w:rPr>
        <w:t>healthcare professionals</w:t>
      </w:r>
      <w:r w:rsidR="00DB58B0" w:rsidRPr="00BF7975">
        <w:rPr>
          <w:rFonts w:ascii="Arial Narrow" w:hAnsi="Arial Narrow" w:cs="Vrinda"/>
        </w:rPr>
        <w:t xml:space="preserve"> </w:t>
      </w:r>
      <w:r w:rsidR="00B55EFF" w:rsidRPr="00BF7975">
        <w:rPr>
          <w:rFonts w:ascii="Arial Narrow" w:hAnsi="Arial Narrow" w:cs="Vrinda"/>
        </w:rPr>
        <w:t>to</w:t>
      </w:r>
      <w:r w:rsidR="00DB58B0" w:rsidRPr="00BF7975">
        <w:rPr>
          <w:rFonts w:ascii="Arial Narrow" w:hAnsi="Arial Narrow" w:cs="Vrinda"/>
        </w:rPr>
        <w:t xml:space="preserve"> </w:t>
      </w:r>
      <w:r w:rsidR="00047E3C" w:rsidRPr="00BF7975">
        <w:rPr>
          <w:rFonts w:ascii="Arial Narrow" w:hAnsi="Arial Narrow" w:cs="Vrinda"/>
        </w:rPr>
        <w:t xml:space="preserve">additionally </w:t>
      </w:r>
      <w:r w:rsidR="004B0E0C" w:rsidRPr="00BF7975">
        <w:rPr>
          <w:rFonts w:ascii="Arial Narrow" w:hAnsi="Arial Narrow" w:cs="Vrinda"/>
        </w:rPr>
        <w:t>implement</w:t>
      </w:r>
      <w:r w:rsidR="00DB58B0" w:rsidRPr="00BF7975">
        <w:rPr>
          <w:rFonts w:ascii="Arial Narrow" w:hAnsi="Arial Narrow" w:cs="Vrinda"/>
        </w:rPr>
        <w:t xml:space="preserve"> and promote the social model of health claiming</w:t>
      </w:r>
      <w:r w:rsidR="0067561E" w:rsidRPr="00BF7975">
        <w:rPr>
          <w:rFonts w:ascii="Arial Narrow" w:hAnsi="Arial Narrow" w:cs="Vrinda"/>
        </w:rPr>
        <w:t xml:space="preserve"> that a </w:t>
      </w:r>
      <w:r w:rsidR="005E7870" w:rsidRPr="00BF7975">
        <w:rPr>
          <w:rFonts w:ascii="Arial Narrow" w:hAnsi="Arial Narrow" w:cs="Vrinda"/>
        </w:rPr>
        <w:t>shift away from the predominance of</w:t>
      </w:r>
      <w:r w:rsidR="005E7870" w:rsidRPr="00BF7975">
        <w:rPr>
          <w:rFonts w:ascii="Arial Narrow" w:hAnsi="Arial Narrow" w:cs="Vrinda"/>
          <w:vertAlign w:val="superscript"/>
        </w:rPr>
        <w:t xml:space="preserve"> </w:t>
      </w:r>
      <w:r w:rsidR="004F2E05" w:rsidRPr="00BF7975">
        <w:rPr>
          <w:rFonts w:ascii="Arial Narrow" w:hAnsi="Arial Narrow" w:cs="Vrinda"/>
        </w:rPr>
        <w:t xml:space="preserve">the former </w:t>
      </w:r>
      <w:r w:rsidR="0067561E" w:rsidRPr="00BF7975">
        <w:rPr>
          <w:rFonts w:ascii="Arial Narrow" w:hAnsi="Arial Narrow" w:cs="Vrinda"/>
        </w:rPr>
        <w:t xml:space="preserve">towards the </w:t>
      </w:r>
      <w:r w:rsidR="004F2E05" w:rsidRPr="00BF7975">
        <w:rPr>
          <w:rFonts w:ascii="Arial Narrow" w:hAnsi="Arial Narrow" w:cs="Vrinda"/>
        </w:rPr>
        <w:t>latter</w:t>
      </w:r>
      <w:r w:rsidR="0067561E" w:rsidRPr="00BF7975">
        <w:rPr>
          <w:rFonts w:ascii="Arial Narrow" w:hAnsi="Arial Narrow" w:cs="Vrinda"/>
        </w:rPr>
        <w:t xml:space="preserve"> is the </w:t>
      </w:r>
      <w:r w:rsidR="00B85BA7" w:rsidRPr="00BF7975">
        <w:rPr>
          <w:rFonts w:ascii="Arial Narrow" w:hAnsi="Arial Narrow" w:cs="Vrinda"/>
        </w:rPr>
        <w:t>sensible</w:t>
      </w:r>
      <w:r w:rsidR="004F2E05" w:rsidRPr="00BF7975">
        <w:rPr>
          <w:rFonts w:ascii="Arial Narrow" w:hAnsi="Arial Narrow" w:cs="Vrinda"/>
        </w:rPr>
        <w:t xml:space="preserve"> </w:t>
      </w:r>
      <w:r w:rsidR="0067561E" w:rsidRPr="00BF7975">
        <w:rPr>
          <w:rFonts w:ascii="Arial Narrow" w:hAnsi="Arial Narrow" w:cs="Vrinda"/>
        </w:rPr>
        <w:t>way to</w:t>
      </w:r>
      <w:r w:rsidR="005E7870" w:rsidRPr="00BF7975">
        <w:rPr>
          <w:rFonts w:ascii="Arial Narrow" w:hAnsi="Arial Narrow" w:cs="Vrinda"/>
        </w:rPr>
        <w:t xml:space="preserve"> achieve sustainable</w:t>
      </w:r>
      <w:r w:rsidR="00047E3C" w:rsidRPr="00BF7975">
        <w:rPr>
          <w:rFonts w:ascii="Arial Narrow" w:hAnsi="Arial Narrow" w:cs="Vrinda"/>
          <w:vertAlign w:val="superscript"/>
        </w:rPr>
        <w:t xml:space="preserve"> </w:t>
      </w:r>
      <w:r w:rsidR="00047E3C" w:rsidRPr="00BF7975">
        <w:rPr>
          <w:rStyle w:val="Strong"/>
          <w:rFonts w:ascii="Arial Narrow" w:hAnsi="Arial Narrow" w:cs="Vrinda"/>
          <w:b w:val="0"/>
          <w:shd w:val="clear" w:color="auto" w:fill="FFFFFF"/>
        </w:rPr>
        <w:t xml:space="preserve">and long lasting </w:t>
      </w:r>
      <w:r w:rsidR="005E7870" w:rsidRPr="00BF7975">
        <w:rPr>
          <w:rStyle w:val="Strong"/>
          <w:rFonts w:ascii="Arial Narrow" w:hAnsi="Arial Narrow" w:cs="Vrinda"/>
          <w:b w:val="0"/>
          <w:shd w:val="clear" w:color="auto" w:fill="FFFFFF"/>
        </w:rPr>
        <w:t>health</w:t>
      </w:r>
      <w:r w:rsidR="0067561E" w:rsidRPr="00BF7975">
        <w:rPr>
          <w:rFonts w:ascii="Arial Narrow" w:hAnsi="Arial Narrow" w:cs="Vrinda"/>
        </w:rPr>
        <w:t xml:space="preserve"> improvement. Baum</w:t>
      </w:r>
      <w:r w:rsidR="005C5D95">
        <w:rPr>
          <w:rFonts w:ascii="Arial Narrow" w:hAnsi="Arial Narrow" w:cs="Vrinda"/>
        </w:rPr>
        <w:t xml:space="preserve"> (1998)</w:t>
      </w:r>
      <w:r w:rsidR="0067561E" w:rsidRPr="00BF7975">
        <w:rPr>
          <w:rFonts w:ascii="Arial Narrow" w:hAnsi="Arial Narrow" w:cs="Vrinda"/>
        </w:rPr>
        <w:t xml:space="preserve"> appeals to health</w:t>
      </w:r>
      <w:r w:rsidR="00AE0996">
        <w:rPr>
          <w:rFonts w:ascii="Arial Narrow" w:hAnsi="Arial Narrow" w:cs="Vrinda"/>
        </w:rPr>
        <w:t>care professionals who wish to create</w:t>
      </w:r>
      <w:r w:rsidR="0067561E" w:rsidRPr="00BF7975">
        <w:rPr>
          <w:rFonts w:ascii="Arial Narrow" w:hAnsi="Arial Narrow" w:cs="Vrinda"/>
          <w:vertAlign w:val="superscript"/>
        </w:rPr>
        <w:t xml:space="preserve"> </w:t>
      </w:r>
      <w:r w:rsidR="0067561E" w:rsidRPr="00BF7975">
        <w:rPr>
          <w:rFonts w:ascii="Arial Narrow" w:hAnsi="Arial Narrow" w:cs="Vrinda"/>
        </w:rPr>
        <w:t xml:space="preserve">communities which </w:t>
      </w:r>
      <w:r w:rsidR="00AE0996">
        <w:rPr>
          <w:rFonts w:ascii="Arial Narrow" w:hAnsi="Arial Narrow" w:cs="Vrinda"/>
        </w:rPr>
        <w:t>optimize</w:t>
      </w:r>
      <w:r w:rsidR="0067561E" w:rsidRPr="00BF7975">
        <w:rPr>
          <w:rFonts w:ascii="Arial Narrow" w:hAnsi="Arial Narrow" w:cs="Vrinda"/>
        </w:rPr>
        <w:t xml:space="preserve"> </w:t>
      </w:r>
      <w:r w:rsidR="0067561E" w:rsidRPr="00BF7975">
        <w:rPr>
          <w:rStyle w:val="Strong"/>
          <w:rFonts w:ascii="Arial Narrow" w:hAnsi="Arial Narrow" w:cs="Vrinda"/>
          <w:b w:val="0"/>
          <w:shd w:val="clear" w:color="auto" w:fill="FFFFFF"/>
        </w:rPr>
        <w:t>health</w:t>
      </w:r>
      <w:r w:rsidR="005C5D95">
        <w:rPr>
          <w:rFonts w:ascii="Arial Narrow" w:hAnsi="Arial Narrow" w:cs="Vrinda"/>
        </w:rPr>
        <w:t xml:space="preserve"> for people</w:t>
      </w:r>
      <w:r w:rsidR="0067561E" w:rsidRPr="00BF7975">
        <w:rPr>
          <w:rFonts w:ascii="Arial Narrow" w:hAnsi="Arial Narrow" w:cs="Vrinda"/>
        </w:rPr>
        <w:t>. Underlying this change is political activity in a context of globalization that emphasizes social, economic and environmental ch</w:t>
      </w:r>
      <w:r w:rsidR="005C5D95">
        <w:rPr>
          <w:rFonts w:ascii="Arial Narrow" w:hAnsi="Arial Narrow" w:cs="Vrinda"/>
        </w:rPr>
        <w:t>ange over lifestyle changes (Baum, 1998)</w:t>
      </w:r>
      <w:r w:rsidR="0067561E" w:rsidRPr="00BF7975">
        <w:rPr>
          <w:rFonts w:ascii="Arial Narrow" w:hAnsi="Arial Narrow" w:cs="Vrinda"/>
        </w:rPr>
        <w:t>.</w:t>
      </w:r>
    </w:p>
    <w:p w:rsidR="00C3459F" w:rsidRPr="00BF7975" w:rsidRDefault="00C3459F" w:rsidP="0061671D">
      <w:pPr>
        <w:pStyle w:val="NormalWeb"/>
        <w:spacing w:before="0" w:beforeAutospacing="0" w:line="480" w:lineRule="auto"/>
        <w:jc w:val="both"/>
        <w:rPr>
          <w:rFonts w:ascii="Arial Narrow" w:hAnsi="Arial Narrow" w:cs="Vrinda"/>
        </w:rPr>
      </w:pPr>
      <w:r>
        <w:rPr>
          <w:rFonts w:ascii="Arial Narrow" w:hAnsi="Arial Narrow" w:cs="Vrinda"/>
        </w:rPr>
        <w:t>A potential threat to Baum´s proposed actions to create a link between models of health, is modern societies´ tendency to “medicalization”. In the past, natural occurrences like giving</w:t>
      </w:r>
      <w:r w:rsidR="00AC14E8">
        <w:rPr>
          <w:rFonts w:ascii="Arial Narrow" w:hAnsi="Arial Narrow" w:cs="Vrinda"/>
        </w:rPr>
        <w:t xml:space="preserve"> birth and dying were managed</w:t>
      </w:r>
      <w:r>
        <w:rPr>
          <w:rFonts w:ascii="Arial Narrow" w:hAnsi="Arial Narrow" w:cs="Vrinda"/>
        </w:rPr>
        <w:t xml:space="preserve"> without the interv</w:t>
      </w:r>
      <w:r w:rsidR="00BE4DFA">
        <w:rPr>
          <w:rFonts w:ascii="Arial Narrow" w:hAnsi="Arial Narrow" w:cs="Vrinda"/>
        </w:rPr>
        <w:t xml:space="preserve">ention of professional assistance. Today, these situations have been “made medical”. </w:t>
      </w:r>
      <w:r w:rsidR="00027634">
        <w:rPr>
          <w:rFonts w:ascii="Arial Narrow" w:hAnsi="Arial Narrow" w:cs="Vrinda"/>
        </w:rPr>
        <w:t>Likewise, a condition</w:t>
      </w:r>
      <w:r>
        <w:rPr>
          <w:rFonts w:ascii="Arial Narrow" w:hAnsi="Arial Narrow" w:cs="Vrinda"/>
        </w:rPr>
        <w:t xml:space="preserve"> lik</w:t>
      </w:r>
      <w:r w:rsidR="00027634">
        <w:rPr>
          <w:rFonts w:ascii="Arial Narrow" w:hAnsi="Arial Narrow" w:cs="Vrinda"/>
        </w:rPr>
        <w:t>e</w:t>
      </w:r>
      <w:r w:rsidR="00BE4DFA">
        <w:rPr>
          <w:rFonts w:ascii="Arial Narrow" w:hAnsi="Arial Narrow" w:cs="Vrinda"/>
        </w:rPr>
        <w:t xml:space="preserve"> obesity </w:t>
      </w:r>
      <w:r w:rsidR="00027634">
        <w:rPr>
          <w:rFonts w:ascii="Arial Narrow" w:hAnsi="Arial Narrow" w:cs="Vrinda"/>
        </w:rPr>
        <w:t>is</w:t>
      </w:r>
      <w:r w:rsidR="00BE4DFA">
        <w:rPr>
          <w:rFonts w:ascii="Arial Narrow" w:hAnsi="Arial Narrow" w:cs="Vrinda"/>
        </w:rPr>
        <w:t xml:space="preserve"> currently</w:t>
      </w:r>
      <w:r w:rsidR="00027634">
        <w:rPr>
          <w:rFonts w:ascii="Arial Narrow" w:hAnsi="Arial Narrow" w:cs="Vrinda"/>
        </w:rPr>
        <w:t xml:space="preserve"> considered a disease</w:t>
      </w:r>
      <w:r>
        <w:rPr>
          <w:rFonts w:ascii="Arial Narrow" w:hAnsi="Arial Narrow" w:cs="Vrinda"/>
        </w:rPr>
        <w:t xml:space="preserve"> that only doctors can diagnose and treat, </w:t>
      </w:r>
      <w:r w:rsidR="00AC14E8">
        <w:rPr>
          <w:rFonts w:ascii="Arial Narrow" w:hAnsi="Arial Narrow" w:cs="Vrinda"/>
        </w:rPr>
        <w:t>seeing</w:t>
      </w:r>
      <w:r>
        <w:rPr>
          <w:rFonts w:ascii="Arial Narrow" w:hAnsi="Arial Narrow" w:cs="Vrinda"/>
        </w:rPr>
        <w:t xml:space="preserve"> individuals, now labelled as “patients”, as entities that </w:t>
      </w:r>
      <w:r w:rsidR="00BE4DFA">
        <w:rPr>
          <w:rFonts w:ascii="Arial Narrow" w:hAnsi="Arial Narrow" w:cs="Vrinda"/>
        </w:rPr>
        <w:t>stand alone, disregarding the social context in which they live</w:t>
      </w:r>
      <w:r w:rsidR="00705FAC">
        <w:rPr>
          <w:rFonts w:ascii="Arial Narrow" w:hAnsi="Arial Narrow" w:cs="Vrinda"/>
        </w:rPr>
        <w:t xml:space="preserve"> and that may have driven them to </w:t>
      </w:r>
      <w:r w:rsidR="00027634">
        <w:rPr>
          <w:rFonts w:ascii="Arial Narrow" w:hAnsi="Arial Narrow" w:cs="Vrinda"/>
        </w:rPr>
        <w:t>that</w:t>
      </w:r>
      <w:r w:rsidR="00010F45">
        <w:rPr>
          <w:rFonts w:ascii="Arial Narrow" w:hAnsi="Arial Narrow" w:cs="Vrinda"/>
        </w:rPr>
        <w:t xml:space="preserve"> </w:t>
      </w:r>
      <w:r w:rsidR="00705FAC">
        <w:rPr>
          <w:rFonts w:ascii="Arial Narrow" w:hAnsi="Arial Narrow" w:cs="Vrinda"/>
        </w:rPr>
        <w:t>situation of risk.</w:t>
      </w:r>
    </w:p>
    <w:p w:rsidR="007520D0" w:rsidRPr="00BF7975" w:rsidRDefault="009D2BB0" w:rsidP="006A00C8">
      <w:pPr>
        <w:spacing w:line="480" w:lineRule="auto"/>
        <w:jc w:val="both"/>
        <w:rPr>
          <w:rFonts w:ascii="Arial Narrow" w:hAnsi="Arial Narrow" w:cs="Vrinda"/>
          <w:sz w:val="24"/>
          <w:szCs w:val="24"/>
        </w:rPr>
      </w:pPr>
      <w:r>
        <w:rPr>
          <w:rFonts w:ascii="Arial Narrow" w:hAnsi="Arial Narrow" w:cs="Vrinda"/>
          <w:sz w:val="24"/>
          <w:szCs w:val="24"/>
        </w:rPr>
        <w:t>Given</w:t>
      </w:r>
      <w:r w:rsidR="0086371C">
        <w:rPr>
          <w:rFonts w:ascii="Arial Narrow" w:hAnsi="Arial Narrow" w:cs="Vrinda"/>
          <w:sz w:val="24"/>
          <w:szCs w:val="24"/>
        </w:rPr>
        <w:t xml:space="preserve"> the </w:t>
      </w:r>
      <w:r w:rsidR="00A02E27">
        <w:rPr>
          <w:rFonts w:ascii="Arial Narrow" w:hAnsi="Arial Narrow" w:cs="Vrinda"/>
          <w:sz w:val="24"/>
          <w:szCs w:val="24"/>
        </w:rPr>
        <w:t>developed world</w:t>
      </w:r>
      <w:r w:rsidR="00C411E5">
        <w:rPr>
          <w:rFonts w:ascii="Arial Narrow" w:hAnsi="Arial Narrow" w:cs="Vrinda"/>
          <w:sz w:val="24"/>
          <w:szCs w:val="24"/>
        </w:rPr>
        <w:t xml:space="preserve"> tendency</w:t>
      </w:r>
      <w:r w:rsidR="0086371C">
        <w:rPr>
          <w:rFonts w:ascii="Arial Narrow" w:hAnsi="Arial Narrow" w:cs="Vrinda"/>
          <w:sz w:val="24"/>
          <w:szCs w:val="24"/>
        </w:rPr>
        <w:t xml:space="preserve"> in </w:t>
      </w:r>
      <w:r>
        <w:rPr>
          <w:rFonts w:ascii="Arial Narrow" w:hAnsi="Arial Narrow" w:cs="Vrinda"/>
          <w:sz w:val="24"/>
          <w:szCs w:val="24"/>
        </w:rPr>
        <w:t xml:space="preserve">terms of </w:t>
      </w:r>
      <w:r w:rsidR="0086371C">
        <w:rPr>
          <w:rFonts w:ascii="Arial Narrow" w:hAnsi="Arial Narrow" w:cs="Vrinda"/>
          <w:sz w:val="24"/>
          <w:szCs w:val="24"/>
        </w:rPr>
        <w:t>health and c</w:t>
      </w:r>
      <w:r w:rsidR="00D74ED7" w:rsidRPr="00BF7975">
        <w:rPr>
          <w:rFonts w:ascii="Arial Narrow" w:hAnsi="Arial Narrow" w:cs="Vrinda"/>
          <w:sz w:val="24"/>
          <w:szCs w:val="24"/>
        </w:rPr>
        <w:t>ontrary to Baum´s efforts to find a common ground betw</w:t>
      </w:r>
      <w:r w:rsidR="00735FE7">
        <w:rPr>
          <w:rFonts w:ascii="Arial Narrow" w:hAnsi="Arial Narrow" w:cs="Vrinda"/>
          <w:sz w:val="24"/>
          <w:szCs w:val="24"/>
        </w:rPr>
        <w:t xml:space="preserve">een health models, </w:t>
      </w:r>
      <w:proofErr w:type="spellStart"/>
      <w:r w:rsidR="00735FE7">
        <w:rPr>
          <w:rFonts w:ascii="Arial Narrow" w:hAnsi="Arial Narrow" w:cs="Vrinda"/>
          <w:sz w:val="24"/>
          <w:szCs w:val="24"/>
        </w:rPr>
        <w:t>Illich</w:t>
      </w:r>
      <w:proofErr w:type="spellEnd"/>
      <w:r w:rsidR="00735FE7">
        <w:rPr>
          <w:rFonts w:ascii="Arial Narrow" w:hAnsi="Arial Narrow" w:cs="Vrinda"/>
          <w:sz w:val="24"/>
          <w:szCs w:val="24"/>
        </w:rPr>
        <w:t xml:space="preserve"> (1976</w:t>
      </w:r>
      <w:r w:rsidR="00D74ED7" w:rsidRPr="00BF7975">
        <w:rPr>
          <w:rFonts w:ascii="Arial Narrow" w:hAnsi="Arial Narrow" w:cs="Vrinda"/>
          <w:sz w:val="24"/>
          <w:szCs w:val="24"/>
        </w:rPr>
        <w:t xml:space="preserve">) </w:t>
      </w:r>
      <w:r w:rsidR="006417AD" w:rsidRPr="00BF7975">
        <w:rPr>
          <w:rFonts w:ascii="Arial Narrow" w:hAnsi="Arial Narrow" w:cs="Vrinda"/>
          <w:sz w:val="24"/>
          <w:szCs w:val="24"/>
        </w:rPr>
        <w:t>clearly positions himself in favour of the social model of health saying</w:t>
      </w:r>
      <w:r w:rsidR="00DF5A7A" w:rsidRPr="00BF7975">
        <w:rPr>
          <w:rFonts w:ascii="Arial Narrow" w:hAnsi="Arial Narrow" w:cs="Vrinda"/>
          <w:sz w:val="24"/>
          <w:szCs w:val="24"/>
        </w:rPr>
        <w:t xml:space="preserve"> that</w:t>
      </w:r>
      <w:r w:rsidR="00D74ED7" w:rsidRPr="00BF7975">
        <w:rPr>
          <w:rFonts w:ascii="Arial Narrow" w:hAnsi="Arial Narrow" w:cs="Vrinda"/>
          <w:sz w:val="24"/>
          <w:szCs w:val="24"/>
        </w:rPr>
        <w:t xml:space="preserve"> "the medical establishment is a major threat to h</w:t>
      </w:r>
      <w:r w:rsidR="006417AD" w:rsidRPr="00BF7975">
        <w:rPr>
          <w:rFonts w:ascii="Arial Narrow" w:hAnsi="Arial Narrow" w:cs="Vrinda"/>
          <w:sz w:val="24"/>
          <w:szCs w:val="24"/>
        </w:rPr>
        <w:t xml:space="preserve">ealth" </w:t>
      </w:r>
      <w:r w:rsidR="00735FE7">
        <w:rPr>
          <w:rFonts w:ascii="Arial Narrow" w:hAnsi="Arial Narrow" w:cs="Vrinda"/>
          <w:sz w:val="24"/>
          <w:szCs w:val="24"/>
        </w:rPr>
        <w:t xml:space="preserve">(p. 11) </w:t>
      </w:r>
      <w:r w:rsidR="006417AD" w:rsidRPr="00BF7975">
        <w:rPr>
          <w:rFonts w:ascii="Arial Narrow" w:hAnsi="Arial Narrow" w:cs="Vrinda"/>
          <w:sz w:val="24"/>
          <w:szCs w:val="24"/>
        </w:rPr>
        <w:t>in view of the</w:t>
      </w:r>
      <w:r w:rsidR="00D74ED7" w:rsidRPr="00BF7975">
        <w:rPr>
          <w:rFonts w:ascii="Arial Narrow" w:hAnsi="Arial Narrow" w:cs="Vrinda"/>
          <w:sz w:val="24"/>
          <w:szCs w:val="24"/>
        </w:rPr>
        <w:t xml:space="preserve"> detrimental effects </w:t>
      </w:r>
      <w:r w:rsidR="006417AD" w:rsidRPr="00BF7975">
        <w:rPr>
          <w:rFonts w:ascii="Arial Narrow" w:hAnsi="Arial Narrow" w:cs="Vrinda"/>
          <w:sz w:val="24"/>
          <w:szCs w:val="24"/>
        </w:rPr>
        <w:t>healthcare</w:t>
      </w:r>
      <w:r w:rsidR="00D74ED7" w:rsidRPr="00BF7975">
        <w:rPr>
          <w:rFonts w:ascii="Arial Narrow" w:hAnsi="Arial Narrow" w:cs="Vrinda"/>
          <w:sz w:val="24"/>
          <w:szCs w:val="24"/>
        </w:rPr>
        <w:t xml:space="preserve"> professionals and their procedures can have on the</w:t>
      </w:r>
      <w:r w:rsidR="006417AD" w:rsidRPr="00BF7975">
        <w:rPr>
          <w:rFonts w:ascii="Arial Narrow" w:hAnsi="Arial Narrow" w:cs="Vrinda"/>
          <w:sz w:val="24"/>
          <w:szCs w:val="24"/>
        </w:rPr>
        <w:t xml:space="preserve"> health of individuals, a situation known as iatrogenic pathology.</w:t>
      </w:r>
      <w:r w:rsidR="00DF5A7A" w:rsidRPr="00BF7975">
        <w:rPr>
          <w:rFonts w:ascii="Arial Narrow" w:hAnsi="Arial Narrow" w:cs="Vrinda"/>
          <w:sz w:val="24"/>
          <w:szCs w:val="24"/>
        </w:rPr>
        <w:t xml:space="preserve"> An example of this is the development of obesity in patients with asthma, allergic reactions, arthritis, hepatitis, organ transplants and adrenal insufficiency due to the administration of corticosteroids (</w:t>
      </w:r>
      <w:proofErr w:type="spellStart"/>
      <w:r w:rsidR="00391253">
        <w:rPr>
          <w:rFonts w:ascii="Arial Narrow" w:hAnsi="Arial Narrow" w:cs="Vrinda"/>
          <w:sz w:val="24"/>
          <w:szCs w:val="24"/>
        </w:rPr>
        <w:t>Braunbald</w:t>
      </w:r>
      <w:proofErr w:type="spellEnd"/>
      <w:r w:rsidR="00DF5A7A" w:rsidRPr="00BF7975">
        <w:rPr>
          <w:rFonts w:ascii="Arial Narrow" w:hAnsi="Arial Narrow" w:cs="Vrinda"/>
          <w:sz w:val="24"/>
          <w:szCs w:val="24"/>
        </w:rPr>
        <w:t xml:space="preserve">, </w:t>
      </w:r>
      <w:r w:rsidR="007520D0" w:rsidRPr="00BF7975">
        <w:rPr>
          <w:rFonts w:ascii="Arial Narrow" w:hAnsi="Arial Narrow" w:cs="Vrinda"/>
          <w:sz w:val="24"/>
          <w:szCs w:val="24"/>
        </w:rPr>
        <w:t>2008)</w:t>
      </w:r>
      <w:r w:rsidR="00554342">
        <w:rPr>
          <w:rFonts w:ascii="Arial Narrow" w:hAnsi="Arial Narrow" w:cs="Vrinda"/>
          <w:sz w:val="24"/>
          <w:szCs w:val="24"/>
        </w:rPr>
        <w:t>.</w:t>
      </w:r>
    </w:p>
    <w:p w:rsidR="00EC5F54" w:rsidRPr="00BF7975" w:rsidRDefault="00EC5F54" w:rsidP="006A00C8">
      <w:pPr>
        <w:pStyle w:val="NoSpacing"/>
        <w:spacing w:line="480" w:lineRule="auto"/>
        <w:rPr>
          <w:rFonts w:ascii="Arial Narrow" w:hAnsi="Arial Narrow"/>
          <w:color w:val="FF0000"/>
          <w:lang w:val="en-US"/>
        </w:rPr>
      </w:pPr>
    </w:p>
    <w:p w:rsidR="001A7CED" w:rsidRPr="00BF7975" w:rsidRDefault="00565486" w:rsidP="006A00C8">
      <w:pPr>
        <w:spacing w:line="480" w:lineRule="auto"/>
        <w:jc w:val="both"/>
        <w:rPr>
          <w:rFonts w:ascii="Arial Narrow" w:hAnsi="Arial Narrow" w:cs="Vrinda"/>
          <w:sz w:val="24"/>
          <w:szCs w:val="24"/>
        </w:rPr>
      </w:pPr>
      <w:r w:rsidRPr="00BF7975">
        <w:rPr>
          <w:rFonts w:ascii="Arial Narrow" w:hAnsi="Arial Narrow" w:cs="Vrinda"/>
          <w:sz w:val="24"/>
          <w:szCs w:val="24"/>
        </w:rPr>
        <w:lastRenderedPageBreak/>
        <w:t>Governments design</w:t>
      </w:r>
      <w:r w:rsidR="007D076A">
        <w:rPr>
          <w:rFonts w:ascii="Arial Narrow" w:hAnsi="Arial Narrow" w:cs="Vrinda"/>
          <w:sz w:val="24"/>
          <w:szCs w:val="24"/>
        </w:rPr>
        <w:t xml:space="preserve"> institutional </w:t>
      </w:r>
      <w:r w:rsidRPr="00BF7975">
        <w:rPr>
          <w:rFonts w:ascii="Arial Narrow" w:hAnsi="Arial Narrow" w:cs="Vrinda"/>
          <w:sz w:val="24"/>
          <w:szCs w:val="24"/>
        </w:rPr>
        <w:t xml:space="preserve">healthcare </w:t>
      </w:r>
      <w:r w:rsidR="007D076A">
        <w:rPr>
          <w:rFonts w:ascii="Arial Narrow" w:hAnsi="Arial Narrow" w:cs="Vrinda"/>
          <w:sz w:val="24"/>
          <w:szCs w:val="24"/>
        </w:rPr>
        <w:t>training in such a way that it produces</w:t>
      </w:r>
      <w:r w:rsidRPr="00BF7975">
        <w:rPr>
          <w:rFonts w:ascii="Arial Narrow" w:hAnsi="Arial Narrow" w:cs="Vrinda"/>
          <w:sz w:val="24"/>
          <w:szCs w:val="24"/>
        </w:rPr>
        <w:t xml:space="preserve"> professionals who focus exclusively on science, objectivity and rationality neglecting the social dimensions of health and illness (</w:t>
      </w:r>
      <w:r w:rsidR="00DB26EF">
        <w:rPr>
          <w:rFonts w:ascii="Arial Narrow" w:hAnsi="Arial Narrow" w:cs="Vrinda"/>
          <w:sz w:val="24"/>
          <w:szCs w:val="24"/>
        </w:rPr>
        <w:t>Lyons &amp; Chamberlain, 2006</w:t>
      </w:r>
      <w:r w:rsidRPr="00BF7975">
        <w:rPr>
          <w:rFonts w:ascii="Arial Narrow" w:hAnsi="Arial Narrow" w:cs="Vrinda"/>
          <w:sz w:val="24"/>
          <w:szCs w:val="24"/>
        </w:rPr>
        <w:t xml:space="preserve">) and these professionals are possibly intentionally </w:t>
      </w:r>
      <w:r w:rsidR="001A7CED" w:rsidRPr="00BF7975">
        <w:rPr>
          <w:rFonts w:ascii="Arial Narrow" w:hAnsi="Arial Narrow" w:cs="Vrinda"/>
          <w:sz w:val="24"/>
          <w:szCs w:val="24"/>
        </w:rPr>
        <w:t xml:space="preserve">not made aware of the social aspect of health during their studies, a </w:t>
      </w:r>
      <w:r w:rsidR="00D663AB">
        <w:rPr>
          <w:rFonts w:ascii="Arial Narrow" w:hAnsi="Arial Narrow" w:cs="Vrinda"/>
          <w:sz w:val="24"/>
          <w:szCs w:val="24"/>
        </w:rPr>
        <w:t>worrying</w:t>
      </w:r>
      <w:r w:rsidR="001A7CED" w:rsidRPr="00BF7975">
        <w:rPr>
          <w:rFonts w:ascii="Arial Narrow" w:hAnsi="Arial Narrow" w:cs="Vrinda"/>
          <w:sz w:val="24"/>
          <w:szCs w:val="24"/>
        </w:rPr>
        <w:t xml:space="preserve"> issue which could be solved with the introduction of a compulsory paper on social health awareness in medical, nursing and midwifery schools. Another possible way to achieve social awareness in this group of professionals would be to include social health as part of their compulsory continuing medical education through</w:t>
      </w:r>
      <w:r w:rsidR="00DA332F" w:rsidRPr="00BF7975">
        <w:rPr>
          <w:rFonts w:ascii="Arial Narrow" w:hAnsi="Arial Narrow" w:cs="Vrinda"/>
          <w:sz w:val="24"/>
          <w:szCs w:val="24"/>
        </w:rPr>
        <w:t>, for example,</w:t>
      </w:r>
      <w:r w:rsidR="001A7CED" w:rsidRPr="00BF7975">
        <w:rPr>
          <w:rFonts w:ascii="Arial Narrow" w:hAnsi="Arial Narrow" w:cs="Vrinda"/>
          <w:sz w:val="24"/>
          <w:szCs w:val="24"/>
        </w:rPr>
        <w:t xml:space="preserve"> in-hospital conferences. </w:t>
      </w:r>
    </w:p>
    <w:p w:rsidR="001A7CED" w:rsidRPr="00BF7975" w:rsidRDefault="001A7CED" w:rsidP="008B27EA">
      <w:pPr>
        <w:pStyle w:val="NoSpacing"/>
      </w:pPr>
    </w:p>
    <w:p w:rsidR="00B55EFF" w:rsidRDefault="00B55EFF" w:rsidP="006A00C8">
      <w:pPr>
        <w:spacing w:line="480" w:lineRule="auto"/>
        <w:jc w:val="both"/>
        <w:rPr>
          <w:rFonts w:ascii="Arial Narrow" w:hAnsi="Arial Narrow" w:cs="Vrinda"/>
          <w:sz w:val="24"/>
          <w:szCs w:val="24"/>
        </w:rPr>
      </w:pPr>
      <w:r w:rsidRPr="00BF7975">
        <w:rPr>
          <w:rFonts w:ascii="Arial Narrow" w:hAnsi="Arial Narrow" w:cs="Vrinda"/>
          <w:sz w:val="24"/>
          <w:szCs w:val="24"/>
        </w:rPr>
        <w:t>Malaise can come with the creation of mod</w:t>
      </w:r>
      <w:r w:rsidR="00554342">
        <w:rPr>
          <w:rFonts w:ascii="Arial Narrow" w:hAnsi="Arial Narrow" w:cs="Vrinda"/>
          <w:sz w:val="24"/>
          <w:szCs w:val="24"/>
        </w:rPr>
        <w:t>ern societies (Mills, 1959</w:t>
      </w:r>
      <w:r w:rsidRPr="00BF7975">
        <w:rPr>
          <w:rFonts w:ascii="Arial Narrow" w:hAnsi="Arial Narrow" w:cs="Vrinda"/>
          <w:sz w:val="24"/>
          <w:szCs w:val="24"/>
        </w:rPr>
        <w:t xml:space="preserve">) and </w:t>
      </w:r>
      <w:r w:rsidR="00554342">
        <w:rPr>
          <w:rFonts w:ascii="Arial Narrow" w:hAnsi="Arial Narrow" w:cs="Vrinda"/>
          <w:sz w:val="24"/>
          <w:szCs w:val="24"/>
        </w:rPr>
        <w:t xml:space="preserve">the increasing </w:t>
      </w:r>
      <w:r w:rsidR="00B670C9" w:rsidRPr="00BF7975">
        <w:rPr>
          <w:rFonts w:ascii="Arial Narrow" w:hAnsi="Arial Narrow" w:cs="Vrinda"/>
          <w:sz w:val="24"/>
          <w:szCs w:val="24"/>
        </w:rPr>
        <w:t xml:space="preserve">growth of </w:t>
      </w:r>
      <w:r w:rsidRPr="00BF7975">
        <w:rPr>
          <w:rFonts w:ascii="Arial Narrow" w:hAnsi="Arial Narrow" w:cs="Vrinda"/>
          <w:sz w:val="24"/>
          <w:szCs w:val="24"/>
        </w:rPr>
        <w:t>obesity illustr</w:t>
      </w:r>
      <w:r w:rsidR="00B670C9" w:rsidRPr="00BF7975">
        <w:rPr>
          <w:rFonts w:ascii="Arial Narrow" w:hAnsi="Arial Narrow" w:cs="Vrinda"/>
          <w:sz w:val="24"/>
          <w:szCs w:val="24"/>
        </w:rPr>
        <w:t>ates that Mills´ concern about</w:t>
      </w:r>
      <w:r w:rsidR="003446E2" w:rsidRPr="00BF7975">
        <w:rPr>
          <w:rFonts w:ascii="Arial Narrow" w:hAnsi="Arial Narrow" w:cs="Vrinda"/>
          <w:sz w:val="24"/>
          <w:szCs w:val="24"/>
        </w:rPr>
        <w:t xml:space="preserve"> </w:t>
      </w:r>
      <w:r w:rsidR="00B670C9" w:rsidRPr="00BF7975">
        <w:rPr>
          <w:rFonts w:ascii="Arial Narrow" w:hAnsi="Arial Narrow" w:cs="Vrinda"/>
          <w:sz w:val="24"/>
          <w:szCs w:val="24"/>
        </w:rPr>
        <w:t>negligent institutions</w:t>
      </w:r>
      <w:r w:rsidR="003446E2" w:rsidRPr="00BF7975">
        <w:rPr>
          <w:rFonts w:ascii="Arial Narrow" w:hAnsi="Arial Narrow" w:cs="Vrinda"/>
          <w:sz w:val="24"/>
          <w:szCs w:val="24"/>
        </w:rPr>
        <w:t xml:space="preserve"> creating </w:t>
      </w:r>
      <w:r w:rsidRPr="00BF7975">
        <w:rPr>
          <w:rFonts w:ascii="Arial Narrow" w:hAnsi="Arial Narrow" w:cs="Vrinda"/>
          <w:sz w:val="24"/>
          <w:szCs w:val="24"/>
        </w:rPr>
        <w:t xml:space="preserve">individuals </w:t>
      </w:r>
      <w:r w:rsidR="003446E2" w:rsidRPr="00BF7975">
        <w:rPr>
          <w:rFonts w:ascii="Arial Narrow" w:hAnsi="Arial Narrow" w:cs="Vrinda"/>
          <w:sz w:val="24"/>
          <w:szCs w:val="24"/>
        </w:rPr>
        <w:t xml:space="preserve">in need of assistance </w:t>
      </w:r>
      <w:r w:rsidR="00BA681E">
        <w:rPr>
          <w:rFonts w:ascii="Arial Narrow" w:hAnsi="Arial Narrow" w:cs="Vrinda"/>
          <w:sz w:val="24"/>
          <w:szCs w:val="24"/>
        </w:rPr>
        <w:t>is a fact, knowing that those who are the most dependent are people of lower socio-economic levels</w:t>
      </w:r>
      <w:r w:rsidR="00444831">
        <w:rPr>
          <w:rFonts w:ascii="Arial Narrow" w:hAnsi="Arial Narrow" w:cs="Vrinda"/>
          <w:sz w:val="24"/>
          <w:szCs w:val="24"/>
        </w:rPr>
        <w:t>, people with no power, knowledge or means to claim their right to health</w:t>
      </w:r>
      <w:r w:rsidR="00500DBB">
        <w:rPr>
          <w:rFonts w:ascii="Arial Narrow" w:hAnsi="Arial Narrow" w:cs="Vrinda"/>
          <w:sz w:val="24"/>
          <w:szCs w:val="24"/>
        </w:rPr>
        <w:t xml:space="preserve">, </w:t>
      </w:r>
      <w:r w:rsidR="003541F4">
        <w:rPr>
          <w:rFonts w:ascii="Arial Narrow" w:hAnsi="Arial Narrow" w:cs="Vrinda"/>
          <w:sz w:val="24"/>
          <w:szCs w:val="24"/>
        </w:rPr>
        <w:t xml:space="preserve">health </w:t>
      </w:r>
      <w:r w:rsidR="00500DBB">
        <w:rPr>
          <w:rFonts w:ascii="Arial Narrow" w:hAnsi="Arial Narrow" w:cs="Vrinda"/>
          <w:sz w:val="24"/>
          <w:szCs w:val="24"/>
        </w:rPr>
        <w:t xml:space="preserve">not just </w:t>
      </w:r>
      <w:r w:rsidR="003541F4">
        <w:rPr>
          <w:rFonts w:ascii="Arial Narrow" w:hAnsi="Arial Narrow" w:cs="Vrinda"/>
          <w:sz w:val="24"/>
          <w:szCs w:val="24"/>
        </w:rPr>
        <w:t xml:space="preserve">understood </w:t>
      </w:r>
      <w:r w:rsidR="00500DBB">
        <w:rPr>
          <w:rFonts w:ascii="Arial Narrow" w:hAnsi="Arial Narrow" w:cs="Vrinda"/>
          <w:sz w:val="24"/>
          <w:szCs w:val="24"/>
        </w:rPr>
        <w:t xml:space="preserve">as absence of disease after medical treatment, but as absence of risk factors after social </w:t>
      </w:r>
      <w:r w:rsidR="002839EB">
        <w:rPr>
          <w:rFonts w:ascii="Arial Narrow" w:hAnsi="Arial Narrow" w:cs="Vrinda"/>
          <w:sz w:val="24"/>
          <w:szCs w:val="24"/>
        </w:rPr>
        <w:t xml:space="preserve">and political </w:t>
      </w:r>
      <w:r w:rsidR="00500DBB">
        <w:rPr>
          <w:rFonts w:ascii="Arial Narrow" w:hAnsi="Arial Narrow" w:cs="Vrinda"/>
          <w:sz w:val="24"/>
          <w:szCs w:val="24"/>
        </w:rPr>
        <w:t>action.</w:t>
      </w:r>
      <w:r w:rsidR="008D1EBD">
        <w:rPr>
          <w:rFonts w:ascii="Arial Narrow" w:hAnsi="Arial Narrow" w:cs="Vrinda"/>
          <w:sz w:val="24"/>
          <w:szCs w:val="24"/>
        </w:rPr>
        <w:t xml:space="preserve"> </w:t>
      </w:r>
      <w:r w:rsidR="004E4121">
        <w:rPr>
          <w:rFonts w:ascii="Arial Narrow" w:hAnsi="Arial Narrow" w:cs="Vrinda"/>
          <w:sz w:val="24"/>
          <w:szCs w:val="24"/>
        </w:rPr>
        <w:t>W</w:t>
      </w:r>
      <w:r w:rsidR="001A63F3">
        <w:rPr>
          <w:rFonts w:ascii="Arial Narrow" w:hAnsi="Arial Narrow" w:cs="Vrinda"/>
          <w:sz w:val="24"/>
          <w:szCs w:val="24"/>
        </w:rPr>
        <w:t>hen</w:t>
      </w:r>
      <w:r w:rsidR="008D1EBD">
        <w:rPr>
          <w:rFonts w:ascii="Arial Narrow" w:hAnsi="Arial Narrow" w:cs="Vrinda"/>
          <w:sz w:val="24"/>
          <w:szCs w:val="24"/>
        </w:rPr>
        <w:t xml:space="preserve"> </w:t>
      </w:r>
      <w:r w:rsidR="002128B4">
        <w:rPr>
          <w:rFonts w:ascii="Arial Narrow" w:hAnsi="Arial Narrow" w:cs="Vrinda"/>
          <w:sz w:val="24"/>
          <w:szCs w:val="24"/>
        </w:rPr>
        <w:t xml:space="preserve">conditions like </w:t>
      </w:r>
      <w:r w:rsidR="008D1EBD">
        <w:rPr>
          <w:rFonts w:ascii="Arial Narrow" w:hAnsi="Arial Narrow" w:cs="Vrinda"/>
          <w:sz w:val="24"/>
          <w:szCs w:val="24"/>
        </w:rPr>
        <w:t xml:space="preserve">obesity </w:t>
      </w:r>
      <w:r w:rsidR="002128B4">
        <w:rPr>
          <w:rFonts w:ascii="Arial Narrow" w:hAnsi="Arial Narrow" w:cs="Vrinda"/>
          <w:sz w:val="24"/>
          <w:szCs w:val="24"/>
        </w:rPr>
        <w:t>are</w:t>
      </w:r>
      <w:r w:rsidR="008D1EBD">
        <w:rPr>
          <w:rFonts w:ascii="Arial Narrow" w:hAnsi="Arial Narrow" w:cs="Vrinda"/>
          <w:sz w:val="24"/>
          <w:szCs w:val="24"/>
        </w:rPr>
        <w:t xml:space="preserve"> regarded as a personal trouble and not as a public issue, that day, a</w:t>
      </w:r>
      <w:r w:rsidR="002128B4">
        <w:rPr>
          <w:rFonts w:ascii="Arial Narrow" w:hAnsi="Arial Narrow" w:cs="Vrinda"/>
          <w:sz w:val="24"/>
          <w:szCs w:val="24"/>
        </w:rPr>
        <w:t>n equalitarian society will have been created, one with a</w:t>
      </w:r>
      <w:r w:rsidR="008D1EBD">
        <w:rPr>
          <w:rFonts w:ascii="Arial Narrow" w:hAnsi="Arial Narrow" w:cs="Vrinda"/>
          <w:sz w:val="24"/>
          <w:szCs w:val="24"/>
        </w:rPr>
        <w:t xml:space="preserve"> </w:t>
      </w:r>
      <w:r w:rsidR="00AE5CFE">
        <w:rPr>
          <w:rFonts w:ascii="Arial Narrow" w:hAnsi="Arial Narrow" w:cs="Vrinda"/>
          <w:sz w:val="24"/>
          <w:szCs w:val="24"/>
        </w:rPr>
        <w:t xml:space="preserve">more </w:t>
      </w:r>
      <w:r w:rsidR="008D1EBD">
        <w:rPr>
          <w:rFonts w:ascii="Arial Narrow" w:hAnsi="Arial Narrow" w:cs="Vrinda"/>
          <w:sz w:val="24"/>
          <w:szCs w:val="24"/>
        </w:rPr>
        <w:t>holistic model of health</w:t>
      </w:r>
      <w:r w:rsidR="00A85929">
        <w:rPr>
          <w:rFonts w:ascii="Arial Narrow" w:hAnsi="Arial Narrow" w:cs="Vrinda"/>
          <w:sz w:val="24"/>
          <w:szCs w:val="24"/>
        </w:rPr>
        <w:t xml:space="preserve"> that </w:t>
      </w:r>
      <w:r w:rsidR="00EF5ED4">
        <w:rPr>
          <w:rFonts w:ascii="Arial Narrow" w:hAnsi="Arial Narrow" w:cs="Vrinda"/>
          <w:sz w:val="24"/>
          <w:szCs w:val="24"/>
        </w:rPr>
        <w:t xml:space="preserve">managed to </w:t>
      </w:r>
      <w:r w:rsidR="00A85929">
        <w:rPr>
          <w:rFonts w:ascii="Arial Narrow" w:hAnsi="Arial Narrow" w:cs="Vrinda"/>
          <w:sz w:val="24"/>
          <w:szCs w:val="24"/>
        </w:rPr>
        <w:t>integrat</w:t>
      </w:r>
      <w:r w:rsidR="00EF5ED4">
        <w:rPr>
          <w:rFonts w:ascii="Arial Narrow" w:hAnsi="Arial Narrow" w:cs="Vrinda"/>
          <w:sz w:val="24"/>
          <w:szCs w:val="24"/>
        </w:rPr>
        <w:t>e</w:t>
      </w:r>
      <w:r w:rsidR="00A85929">
        <w:rPr>
          <w:rFonts w:ascii="Arial Narrow" w:hAnsi="Arial Narrow" w:cs="Vrinda"/>
          <w:sz w:val="24"/>
          <w:szCs w:val="24"/>
        </w:rPr>
        <w:t xml:space="preserve"> </w:t>
      </w:r>
      <w:r w:rsidR="008D1EBD">
        <w:rPr>
          <w:rFonts w:ascii="Arial Narrow" w:hAnsi="Arial Narrow" w:cs="Vrinda"/>
          <w:sz w:val="24"/>
          <w:szCs w:val="24"/>
        </w:rPr>
        <w:t>the</w:t>
      </w:r>
      <w:r w:rsidR="00A85929">
        <w:rPr>
          <w:rFonts w:ascii="Arial Narrow" w:hAnsi="Arial Narrow" w:cs="Vrinda"/>
          <w:sz w:val="24"/>
          <w:szCs w:val="24"/>
        </w:rPr>
        <w:t xml:space="preserve"> best of the</w:t>
      </w:r>
      <w:r w:rsidR="008D1EBD">
        <w:rPr>
          <w:rFonts w:ascii="Arial Narrow" w:hAnsi="Arial Narrow" w:cs="Vrinda"/>
          <w:sz w:val="24"/>
          <w:szCs w:val="24"/>
        </w:rPr>
        <w:t xml:space="preserve"> biomedical </w:t>
      </w:r>
      <w:r w:rsidR="00A85929">
        <w:rPr>
          <w:rFonts w:ascii="Arial Narrow" w:hAnsi="Arial Narrow" w:cs="Vrinda"/>
          <w:sz w:val="24"/>
          <w:szCs w:val="24"/>
        </w:rPr>
        <w:t xml:space="preserve">model in </w:t>
      </w:r>
      <w:r w:rsidR="008D1EBD">
        <w:rPr>
          <w:rFonts w:ascii="Arial Narrow" w:hAnsi="Arial Narrow" w:cs="Vrinda"/>
          <w:sz w:val="24"/>
          <w:szCs w:val="24"/>
        </w:rPr>
        <w:t>the social model of health</w:t>
      </w:r>
      <w:r w:rsidR="00A85929">
        <w:rPr>
          <w:rFonts w:ascii="Arial Narrow" w:hAnsi="Arial Narrow" w:cs="Vrinda"/>
          <w:sz w:val="24"/>
          <w:szCs w:val="24"/>
        </w:rPr>
        <w:t xml:space="preserve">. </w:t>
      </w:r>
    </w:p>
    <w:p w:rsidR="00152EE8" w:rsidRPr="00BF7975" w:rsidRDefault="00152EE8" w:rsidP="006A00C8">
      <w:pPr>
        <w:spacing w:line="480" w:lineRule="auto"/>
        <w:jc w:val="both"/>
        <w:rPr>
          <w:rFonts w:ascii="Arial Narrow" w:hAnsi="Arial Narrow" w:cs="Vrinda"/>
          <w:sz w:val="24"/>
          <w:szCs w:val="24"/>
        </w:rPr>
      </w:pPr>
    </w:p>
    <w:p w:rsidR="00B37F4B" w:rsidRPr="00BF7975" w:rsidRDefault="00B37F4B" w:rsidP="006A00C8">
      <w:pPr>
        <w:spacing w:line="480" w:lineRule="auto"/>
        <w:jc w:val="both"/>
        <w:rPr>
          <w:rFonts w:ascii="Arial Narrow" w:hAnsi="Arial Narrow" w:cs="Vrinda"/>
          <w:sz w:val="24"/>
          <w:szCs w:val="24"/>
        </w:rPr>
      </w:pPr>
    </w:p>
    <w:p w:rsidR="00152EE8" w:rsidRDefault="00152EE8" w:rsidP="006A00C8">
      <w:pPr>
        <w:spacing w:line="480" w:lineRule="auto"/>
        <w:jc w:val="both"/>
        <w:rPr>
          <w:rFonts w:ascii="Arial Narrow" w:hAnsi="Arial Narrow" w:cs="Vrinda"/>
          <w:b/>
          <w:sz w:val="24"/>
          <w:szCs w:val="24"/>
          <w:u w:val="single"/>
        </w:rPr>
      </w:pPr>
    </w:p>
    <w:p w:rsidR="00152EE8" w:rsidRDefault="00152EE8" w:rsidP="006A00C8">
      <w:pPr>
        <w:spacing w:line="480" w:lineRule="auto"/>
        <w:jc w:val="both"/>
        <w:rPr>
          <w:rFonts w:ascii="Arial Narrow" w:hAnsi="Arial Narrow" w:cs="Vrinda"/>
          <w:b/>
          <w:sz w:val="24"/>
          <w:szCs w:val="24"/>
          <w:u w:val="single"/>
        </w:rPr>
      </w:pPr>
    </w:p>
    <w:p w:rsidR="00136771" w:rsidRDefault="00136771" w:rsidP="00152EE8">
      <w:pPr>
        <w:spacing w:line="480" w:lineRule="auto"/>
        <w:jc w:val="both"/>
        <w:rPr>
          <w:rFonts w:ascii="Arial Narrow" w:hAnsi="Arial Narrow" w:cs="Vrinda"/>
          <w:b/>
          <w:sz w:val="24"/>
          <w:szCs w:val="24"/>
          <w:u w:val="single"/>
        </w:rPr>
      </w:pPr>
    </w:p>
    <w:p w:rsidR="003D7593" w:rsidRPr="00152EE8" w:rsidRDefault="003D7593" w:rsidP="00152EE8">
      <w:pPr>
        <w:spacing w:line="480" w:lineRule="auto"/>
        <w:jc w:val="both"/>
        <w:rPr>
          <w:rFonts w:ascii="Arial Narrow" w:hAnsi="Arial Narrow" w:cs="Vrinda"/>
          <w:b/>
          <w:sz w:val="24"/>
          <w:szCs w:val="24"/>
          <w:u w:val="single"/>
        </w:rPr>
      </w:pPr>
      <w:r w:rsidRPr="00FD550A">
        <w:rPr>
          <w:rFonts w:ascii="Arial Narrow" w:hAnsi="Arial Narrow" w:cs="Vrinda"/>
          <w:b/>
          <w:sz w:val="24"/>
          <w:szCs w:val="24"/>
          <w:u w:val="single"/>
        </w:rPr>
        <w:lastRenderedPageBreak/>
        <w:t>Reference 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4"/>
        <w:gridCol w:w="291"/>
      </w:tblGrid>
      <w:tr w:rsidR="000576A5" w:rsidRPr="004944D2" w:rsidTr="00D932EC">
        <w:trPr>
          <w:tblCellSpacing w:w="15" w:type="dxa"/>
        </w:trPr>
        <w:tc>
          <w:tcPr>
            <w:tcW w:w="0" w:type="auto"/>
            <w:tcMar>
              <w:top w:w="0" w:type="dxa"/>
              <w:left w:w="0" w:type="dxa"/>
              <w:bottom w:w="0" w:type="dxa"/>
              <w:right w:w="0" w:type="dxa"/>
            </w:tcMar>
            <w:hideMark/>
          </w:tcPr>
          <w:p w:rsidR="00C0165A" w:rsidRPr="004944D2" w:rsidRDefault="003D7593" w:rsidP="00D604A3">
            <w:pPr>
              <w:spacing w:after="0" w:line="480" w:lineRule="auto"/>
              <w:ind w:left="709" w:hanging="709"/>
              <w:rPr>
                <w:rFonts w:ascii="Arial Narrow" w:hAnsi="Arial Narrow"/>
                <w:sz w:val="24"/>
                <w:szCs w:val="24"/>
              </w:rPr>
            </w:pPr>
            <w:r w:rsidRPr="004944D2">
              <w:rPr>
                <w:rFonts w:ascii="Arial Narrow" w:hAnsi="Arial Narrow" w:cs="Vrinda"/>
                <w:sz w:val="24"/>
                <w:szCs w:val="24"/>
              </w:rPr>
              <w:t>Baum</w:t>
            </w:r>
            <w:r w:rsidR="00C0165A" w:rsidRPr="004944D2">
              <w:rPr>
                <w:rFonts w:ascii="Arial Narrow" w:hAnsi="Arial Narrow" w:cs="Vrinda"/>
                <w:sz w:val="24"/>
                <w:szCs w:val="24"/>
              </w:rPr>
              <w:t>, F.</w:t>
            </w:r>
            <w:r w:rsidRPr="004944D2">
              <w:rPr>
                <w:rFonts w:ascii="Arial Narrow" w:hAnsi="Arial Narrow" w:cs="Vrinda"/>
                <w:sz w:val="24"/>
                <w:szCs w:val="24"/>
              </w:rPr>
              <w:t xml:space="preserve"> </w:t>
            </w:r>
            <w:r w:rsidR="00C0165A" w:rsidRPr="004944D2">
              <w:rPr>
                <w:rFonts w:ascii="Arial Narrow" w:hAnsi="Arial Narrow" w:cs="Vrinda"/>
                <w:sz w:val="24"/>
                <w:szCs w:val="24"/>
              </w:rPr>
              <w:t>(</w:t>
            </w:r>
            <w:r w:rsidR="00B66B28">
              <w:rPr>
                <w:rFonts w:ascii="Arial Narrow" w:hAnsi="Arial Narrow" w:cs="Vrinda"/>
                <w:sz w:val="24"/>
                <w:szCs w:val="24"/>
              </w:rPr>
              <w:t>199</w:t>
            </w:r>
            <w:r w:rsidRPr="004944D2">
              <w:rPr>
                <w:rFonts w:ascii="Arial Narrow" w:hAnsi="Arial Narrow" w:cs="Vrinda"/>
                <w:sz w:val="24"/>
                <w:szCs w:val="24"/>
              </w:rPr>
              <w:t>8</w:t>
            </w:r>
            <w:r w:rsidR="00C0165A" w:rsidRPr="004944D2">
              <w:rPr>
                <w:rFonts w:ascii="Arial Narrow" w:hAnsi="Arial Narrow" w:cs="Vrinda"/>
                <w:sz w:val="24"/>
                <w:szCs w:val="24"/>
              </w:rPr>
              <w:t xml:space="preserve">). </w:t>
            </w:r>
            <w:r w:rsidR="00C0165A" w:rsidRPr="004944D2">
              <w:rPr>
                <w:rFonts w:ascii="Arial Narrow" w:hAnsi="Arial Narrow"/>
                <w:i/>
                <w:sz w:val="24"/>
                <w:szCs w:val="24"/>
              </w:rPr>
              <w:t>The new public health: an Australian perspective</w:t>
            </w:r>
            <w:r w:rsidR="00C0165A" w:rsidRPr="004944D2">
              <w:rPr>
                <w:rFonts w:ascii="Arial Narrow" w:hAnsi="Arial Narrow"/>
                <w:sz w:val="24"/>
                <w:szCs w:val="24"/>
              </w:rPr>
              <w:t xml:space="preserve">. </w:t>
            </w:r>
            <w:r w:rsidR="00B66B28">
              <w:rPr>
                <w:rFonts w:ascii="Arial Narrow" w:hAnsi="Arial Narrow"/>
                <w:sz w:val="24"/>
                <w:szCs w:val="24"/>
              </w:rPr>
              <w:t>Melbourne</w:t>
            </w:r>
            <w:r w:rsidR="00C0165A" w:rsidRPr="004944D2">
              <w:rPr>
                <w:rFonts w:ascii="Arial Narrow" w:hAnsi="Arial Narrow"/>
                <w:sz w:val="24"/>
                <w:szCs w:val="24"/>
              </w:rPr>
              <w:t>: Oxford University Press.</w:t>
            </w:r>
          </w:p>
          <w:p w:rsidR="00C0165A" w:rsidRPr="004944D2" w:rsidRDefault="00C0165A" w:rsidP="00FD550A">
            <w:pPr>
              <w:pStyle w:val="NoSpacing"/>
            </w:pPr>
          </w:p>
          <w:tbl>
            <w:tblPr>
              <w:tblW w:w="5000" w:type="pct"/>
              <w:tblCellSpacing w:w="7" w:type="dxa"/>
              <w:tblCellMar>
                <w:left w:w="0" w:type="dxa"/>
                <w:right w:w="0" w:type="dxa"/>
              </w:tblCellMar>
              <w:tblLook w:val="04A0" w:firstRow="1" w:lastRow="0" w:firstColumn="1" w:lastColumn="0" w:noHBand="0" w:noVBand="1"/>
            </w:tblPr>
            <w:tblGrid>
              <w:gridCol w:w="8229"/>
            </w:tblGrid>
            <w:tr w:rsidR="00DD0353" w:rsidRPr="004944D2" w:rsidTr="00262EFA">
              <w:trPr>
                <w:tblCellSpacing w:w="7" w:type="dxa"/>
              </w:trPr>
              <w:tc>
                <w:tcPr>
                  <w:tcW w:w="0" w:type="auto"/>
                  <w:tcMar>
                    <w:top w:w="0" w:type="dxa"/>
                    <w:left w:w="0" w:type="dxa"/>
                    <w:bottom w:w="75" w:type="dxa"/>
                    <w:right w:w="0" w:type="dxa"/>
                  </w:tcMar>
                  <w:hideMark/>
                </w:tcPr>
                <w:p w:rsidR="00DD0353" w:rsidRPr="004944D2" w:rsidRDefault="007D1477" w:rsidP="00FD550A">
                  <w:pPr>
                    <w:spacing w:line="480" w:lineRule="auto"/>
                    <w:ind w:left="695" w:hanging="695"/>
                    <w:rPr>
                      <w:rFonts w:ascii="Arial Narrow" w:hAnsi="Arial Narrow"/>
                      <w:sz w:val="24"/>
                      <w:szCs w:val="24"/>
                    </w:rPr>
                  </w:pPr>
                  <w:proofErr w:type="spellStart"/>
                  <w:r w:rsidRPr="004944D2">
                    <w:rPr>
                      <w:rFonts w:ascii="Arial Narrow" w:hAnsi="Arial Narrow"/>
                      <w:sz w:val="24"/>
                      <w:szCs w:val="24"/>
                    </w:rPr>
                    <w:t>Braunwald</w:t>
                  </w:r>
                  <w:proofErr w:type="spellEnd"/>
                  <w:r w:rsidRPr="004944D2">
                    <w:rPr>
                      <w:rFonts w:ascii="Arial Narrow" w:hAnsi="Arial Narrow"/>
                      <w:sz w:val="24"/>
                      <w:szCs w:val="24"/>
                    </w:rPr>
                    <w:t xml:space="preserve">, E., </w:t>
                  </w:r>
                  <w:proofErr w:type="spellStart"/>
                  <w:r w:rsidRPr="004944D2">
                    <w:rPr>
                      <w:rFonts w:ascii="Arial Narrow" w:hAnsi="Arial Narrow"/>
                      <w:sz w:val="24"/>
                      <w:szCs w:val="24"/>
                    </w:rPr>
                    <w:t>Fauci</w:t>
                  </w:r>
                  <w:proofErr w:type="spellEnd"/>
                  <w:r w:rsidRPr="004944D2">
                    <w:rPr>
                      <w:rFonts w:ascii="Arial Narrow" w:hAnsi="Arial Narrow"/>
                      <w:sz w:val="24"/>
                      <w:szCs w:val="24"/>
                    </w:rPr>
                    <w:t>, A.S., Hauser, S.L., Jameson, J.L</w:t>
                  </w:r>
                  <w:r w:rsidR="0054260A" w:rsidRPr="004944D2">
                    <w:rPr>
                      <w:rFonts w:ascii="Arial Narrow" w:hAnsi="Arial Narrow"/>
                      <w:sz w:val="24"/>
                      <w:szCs w:val="24"/>
                    </w:rPr>
                    <w:t xml:space="preserve">., </w:t>
                  </w:r>
                  <w:hyperlink r:id="rId8" w:anchor="authors" w:history="1">
                    <w:r w:rsidRPr="004944D2">
                      <w:rPr>
                        <w:rStyle w:val="Hyperlink"/>
                        <w:rFonts w:ascii="Arial Narrow" w:hAnsi="Arial Narrow"/>
                        <w:color w:val="auto"/>
                        <w:sz w:val="24"/>
                        <w:szCs w:val="24"/>
                        <w:u w:val="none"/>
                      </w:rPr>
                      <w:t xml:space="preserve">Kasper, D.L., Longo, D.L., </w:t>
                    </w:r>
                  </w:hyperlink>
                  <w:r w:rsidR="00751E49" w:rsidRPr="004944D2">
                    <w:rPr>
                      <w:rFonts w:ascii="Arial Narrow" w:hAnsi="Arial Narrow"/>
                      <w:sz w:val="24"/>
                      <w:szCs w:val="24"/>
                    </w:rPr>
                    <w:t>et al.</w:t>
                  </w:r>
                  <w:r w:rsidRPr="004944D2">
                    <w:rPr>
                      <w:rFonts w:ascii="Arial Narrow" w:hAnsi="Arial Narrow"/>
                      <w:sz w:val="24"/>
                      <w:szCs w:val="24"/>
                    </w:rPr>
                    <w:t xml:space="preserve"> (2008). </w:t>
                  </w:r>
                  <w:r w:rsidR="00DD0353" w:rsidRPr="004944D2">
                    <w:rPr>
                      <w:rFonts w:ascii="Arial Narrow" w:hAnsi="Arial Narrow"/>
                      <w:sz w:val="24"/>
                      <w:szCs w:val="24"/>
                    </w:rPr>
                    <w:t>Harrison's Principles of Internal Medicine</w:t>
                  </w:r>
                  <w:r w:rsidRPr="004944D2">
                    <w:rPr>
                      <w:rFonts w:ascii="Arial Narrow" w:hAnsi="Arial Narrow"/>
                      <w:sz w:val="24"/>
                      <w:szCs w:val="24"/>
                    </w:rPr>
                    <w:t xml:space="preserve"> (17th ed.). Columbus, OH: McGraw-Hill.</w:t>
                  </w:r>
                </w:p>
              </w:tc>
            </w:tr>
          </w:tbl>
          <w:p w:rsidR="00DD0353" w:rsidRPr="004944D2" w:rsidRDefault="00DD0353" w:rsidP="008157C6"/>
        </w:tc>
        <w:tc>
          <w:tcPr>
            <w:tcW w:w="0" w:type="auto"/>
            <w:tcMar>
              <w:top w:w="0" w:type="dxa"/>
              <w:left w:w="240" w:type="dxa"/>
              <w:bottom w:w="0" w:type="dxa"/>
              <w:right w:w="0" w:type="dxa"/>
            </w:tcMar>
            <w:vAlign w:val="center"/>
            <w:hideMark/>
          </w:tcPr>
          <w:p w:rsidR="000576A5" w:rsidRPr="004944D2" w:rsidRDefault="000576A5" w:rsidP="006A00C8">
            <w:pPr>
              <w:pStyle w:val="NoSpacing"/>
              <w:spacing w:line="480" w:lineRule="auto"/>
              <w:jc w:val="both"/>
              <w:rPr>
                <w:rFonts w:ascii="Arial Narrow" w:hAnsi="Arial Narrow" w:cs="Vrinda"/>
                <w:sz w:val="24"/>
                <w:szCs w:val="24"/>
              </w:rPr>
            </w:pPr>
          </w:p>
        </w:tc>
      </w:tr>
      <w:tr w:rsidR="000576A5" w:rsidRPr="004944D2" w:rsidTr="00D932EC">
        <w:trPr>
          <w:tblCellSpacing w:w="15" w:type="dxa"/>
        </w:trPr>
        <w:tc>
          <w:tcPr>
            <w:tcW w:w="0" w:type="auto"/>
            <w:tcMar>
              <w:top w:w="0" w:type="dxa"/>
              <w:left w:w="0" w:type="dxa"/>
              <w:bottom w:w="0" w:type="dxa"/>
              <w:right w:w="0" w:type="dxa"/>
            </w:tcMar>
            <w:hideMark/>
          </w:tcPr>
          <w:p w:rsidR="00E47E44" w:rsidRPr="004944D2" w:rsidRDefault="00E47E44" w:rsidP="00152EE8">
            <w:pPr>
              <w:spacing w:line="480" w:lineRule="auto"/>
              <w:ind w:left="851" w:hanging="851"/>
              <w:rPr>
                <w:rFonts w:ascii="Arial Narrow" w:hAnsi="Arial Narrow" w:cs="Vrinda"/>
                <w:sz w:val="24"/>
                <w:szCs w:val="24"/>
              </w:rPr>
            </w:pPr>
            <w:proofErr w:type="spellStart"/>
            <w:r w:rsidRPr="004944D2">
              <w:rPr>
                <w:rFonts w:ascii="Arial Narrow" w:hAnsi="Arial Narrow"/>
                <w:sz w:val="24"/>
                <w:szCs w:val="24"/>
              </w:rPr>
              <w:t>Guarnieri</w:t>
            </w:r>
            <w:proofErr w:type="spellEnd"/>
            <w:r w:rsidRPr="004944D2">
              <w:rPr>
                <w:rFonts w:ascii="Arial Narrow" w:hAnsi="Arial Narrow"/>
                <w:sz w:val="24"/>
                <w:szCs w:val="24"/>
              </w:rPr>
              <w:t>, M. (2006). The Heart Speaks: A Cardiologist Reveals the Secret Language o</w:t>
            </w:r>
            <w:r w:rsidR="002F0A06" w:rsidRPr="004944D2">
              <w:rPr>
                <w:rFonts w:ascii="Arial Narrow" w:hAnsi="Arial Narrow"/>
                <w:sz w:val="24"/>
                <w:szCs w:val="24"/>
              </w:rPr>
              <w:t>f Healing. Westport, CT: Touchstone</w:t>
            </w:r>
            <w:r w:rsidRPr="004944D2">
              <w:rPr>
                <w:rFonts w:ascii="Arial Narrow" w:hAnsi="Arial Narrow"/>
                <w:sz w:val="24"/>
                <w:szCs w:val="24"/>
              </w:rPr>
              <w:t>.</w:t>
            </w:r>
          </w:p>
        </w:tc>
        <w:tc>
          <w:tcPr>
            <w:tcW w:w="0" w:type="auto"/>
            <w:tcMar>
              <w:top w:w="0" w:type="dxa"/>
              <w:left w:w="240" w:type="dxa"/>
              <w:bottom w:w="0" w:type="dxa"/>
              <w:right w:w="0" w:type="dxa"/>
            </w:tcMar>
            <w:vAlign w:val="center"/>
            <w:hideMark/>
          </w:tcPr>
          <w:p w:rsidR="000576A5" w:rsidRPr="004944D2" w:rsidRDefault="000576A5" w:rsidP="006A00C8">
            <w:pPr>
              <w:pStyle w:val="NoSpacing"/>
              <w:spacing w:line="480" w:lineRule="auto"/>
              <w:jc w:val="both"/>
              <w:rPr>
                <w:rFonts w:ascii="Arial Narrow" w:hAnsi="Arial Narrow" w:cs="Vrinda"/>
                <w:sz w:val="24"/>
                <w:szCs w:val="24"/>
              </w:rPr>
            </w:pPr>
          </w:p>
        </w:tc>
      </w:tr>
      <w:tr w:rsidR="000576A5" w:rsidRPr="004944D2" w:rsidTr="00D932EC">
        <w:trPr>
          <w:tblCellSpacing w:w="15" w:type="dxa"/>
        </w:trPr>
        <w:tc>
          <w:tcPr>
            <w:tcW w:w="0" w:type="auto"/>
            <w:tcMar>
              <w:top w:w="0" w:type="dxa"/>
              <w:left w:w="0" w:type="dxa"/>
              <w:bottom w:w="0" w:type="dxa"/>
              <w:right w:w="0" w:type="dxa"/>
            </w:tcMar>
            <w:hideMark/>
          </w:tcPr>
          <w:p w:rsidR="000576A5" w:rsidRPr="004944D2" w:rsidRDefault="000576A5" w:rsidP="006A00C8">
            <w:pPr>
              <w:pStyle w:val="NoSpacing"/>
              <w:spacing w:line="480" w:lineRule="auto"/>
              <w:jc w:val="both"/>
              <w:rPr>
                <w:rFonts w:ascii="Arial Narrow" w:hAnsi="Arial Narrow" w:cs="Vrinda"/>
                <w:sz w:val="24"/>
                <w:szCs w:val="24"/>
              </w:rPr>
            </w:pPr>
          </w:p>
        </w:tc>
        <w:tc>
          <w:tcPr>
            <w:tcW w:w="0" w:type="auto"/>
            <w:tcMar>
              <w:top w:w="0" w:type="dxa"/>
              <w:left w:w="240" w:type="dxa"/>
              <w:bottom w:w="0" w:type="dxa"/>
              <w:right w:w="0" w:type="dxa"/>
            </w:tcMar>
            <w:vAlign w:val="center"/>
            <w:hideMark/>
          </w:tcPr>
          <w:p w:rsidR="000576A5" w:rsidRPr="004944D2" w:rsidRDefault="000576A5" w:rsidP="006A00C8">
            <w:pPr>
              <w:pStyle w:val="NoSpacing"/>
              <w:spacing w:line="480" w:lineRule="auto"/>
              <w:jc w:val="both"/>
              <w:rPr>
                <w:rFonts w:ascii="Arial Narrow" w:hAnsi="Arial Narrow" w:cs="Vrinda"/>
                <w:sz w:val="24"/>
                <w:szCs w:val="24"/>
              </w:rPr>
            </w:pPr>
          </w:p>
        </w:tc>
      </w:tr>
      <w:tr w:rsidR="000576A5" w:rsidRPr="004944D2" w:rsidTr="00D932EC">
        <w:trPr>
          <w:tblCellSpacing w:w="15" w:type="dxa"/>
        </w:trPr>
        <w:tc>
          <w:tcPr>
            <w:tcW w:w="0" w:type="auto"/>
            <w:tcMar>
              <w:top w:w="0" w:type="dxa"/>
              <w:left w:w="0" w:type="dxa"/>
              <w:bottom w:w="0" w:type="dxa"/>
              <w:right w:w="0" w:type="dxa"/>
            </w:tcMar>
            <w:hideMark/>
          </w:tcPr>
          <w:p w:rsidR="000576A5" w:rsidRPr="004944D2" w:rsidRDefault="000576A5" w:rsidP="006A00C8">
            <w:pPr>
              <w:pStyle w:val="NoSpacing"/>
              <w:spacing w:line="480" w:lineRule="auto"/>
              <w:jc w:val="both"/>
              <w:rPr>
                <w:rFonts w:ascii="Arial Narrow" w:hAnsi="Arial Narrow" w:cs="Vrinda"/>
                <w:sz w:val="24"/>
                <w:szCs w:val="24"/>
              </w:rPr>
            </w:pPr>
          </w:p>
        </w:tc>
        <w:tc>
          <w:tcPr>
            <w:tcW w:w="0" w:type="auto"/>
            <w:tcMar>
              <w:top w:w="0" w:type="dxa"/>
              <w:left w:w="240" w:type="dxa"/>
              <w:bottom w:w="0" w:type="dxa"/>
              <w:right w:w="0" w:type="dxa"/>
            </w:tcMar>
            <w:vAlign w:val="center"/>
            <w:hideMark/>
          </w:tcPr>
          <w:p w:rsidR="000576A5" w:rsidRPr="004944D2" w:rsidRDefault="000576A5" w:rsidP="006A00C8">
            <w:pPr>
              <w:pStyle w:val="NoSpacing"/>
              <w:spacing w:line="480" w:lineRule="auto"/>
              <w:jc w:val="both"/>
              <w:rPr>
                <w:rFonts w:ascii="Arial Narrow" w:hAnsi="Arial Narrow" w:cs="Vrinda"/>
                <w:sz w:val="24"/>
                <w:szCs w:val="24"/>
              </w:rPr>
            </w:pPr>
          </w:p>
        </w:tc>
      </w:tr>
      <w:tr w:rsidR="000576A5" w:rsidRPr="004944D2" w:rsidTr="00D932EC">
        <w:trPr>
          <w:tblCellSpacing w:w="15" w:type="dxa"/>
        </w:trPr>
        <w:tc>
          <w:tcPr>
            <w:tcW w:w="0" w:type="auto"/>
            <w:tcMar>
              <w:top w:w="0" w:type="dxa"/>
              <w:left w:w="0" w:type="dxa"/>
              <w:bottom w:w="0" w:type="dxa"/>
              <w:right w:w="0" w:type="dxa"/>
            </w:tcMar>
            <w:hideMark/>
          </w:tcPr>
          <w:p w:rsidR="000576A5" w:rsidRPr="004944D2" w:rsidRDefault="000576A5" w:rsidP="006A00C8">
            <w:pPr>
              <w:pStyle w:val="NoSpacing"/>
              <w:spacing w:line="480" w:lineRule="auto"/>
              <w:jc w:val="both"/>
              <w:rPr>
                <w:rFonts w:ascii="Arial Narrow" w:hAnsi="Arial Narrow" w:cs="Vrinda"/>
                <w:sz w:val="24"/>
                <w:szCs w:val="24"/>
              </w:rPr>
            </w:pPr>
          </w:p>
        </w:tc>
        <w:tc>
          <w:tcPr>
            <w:tcW w:w="0" w:type="auto"/>
            <w:tcMar>
              <w:top w:w="0" w:type="dxa"/>
              <w:left w:w="240" w:type="dxa"/>
              <w:bottom w:w="0" w:type="dxa"/>
              <w:right w:w="0" w:type="dxa"/>
            </w:tcMar>
            <w:vAlign w:val="center"/>
            <w:hideMark/>
          </w:tcPr>
          <w:p w:rsidR="000576A5" w:rsidRPr="004944D2" w:rsidRDefault="000576A5" w:rsidP="006A00C8">
            <w:pPr>
              <w:pStyle w:val="NoSpacing"/>
              <w:spacing w:line="480" w:lineRule="auto"/>
              <w:jc w:val="both"/>
              <w:rPr>
                <w:rFonts w:ascii="Arial Narrow" w:hAnsi="Arial Narrow" w:cs="Vrinda"/>
                <w:sz w:val="24"/>
                <w:szCs w:val="24"/>
              </w:rPr>
            </w:pPr>
          </w:p>
        </w:tc>
      </w:tr>
      <w:tr w:rsidR="000576A5" w:rsidRPr="004944D2" w:rsidTr="00D932EC">
        <w:trPr>
          <w:tblCellSpacing w:w="15" w:type="dxa"/>
        </w:trPr>
        <w:tc>
          <w:tcPr>
            <w:tcW w:w="0" w:type="auto"/>
            <w:tcMar>
              <w:top w:w="0" w:type="dxa"/>
              <w:left w:w="0" w:type="dxa"/>
              <w:bottom w:w="0" w:type="dxa"/>
              <w:right w:w="0" w:type="dxa"/>
            </w:tcMar>
            <w:hideMark/>
          </w:tcPr>
          <w:p w:rsidR="000576A5" w:rsidRPr="004944D2" w:rsidRDefault="000576A5" w:rsidP="006A00C8">
            <w:pPr>
              <w:pStyle w:val="NoSpacing"/>
              <w:spacing w:line="480" w:lineRule="auto"/>
              <w:jc w:val="both"/>
              <w:rPr>
                <w:rFonts w:ascii="Arial Narrow" w:hAnsi="Arial Narrow" w:cs="Vrinda"/>
                <w:sz w:val="24"/>
                <w:szCs w:val="24"/>
              </w:rPr>
            </w:pPr>
          </w:p>
        </w:tc>
        <w:tc>
          <w:tcPr>
            <w:tcW w:w="0" w:type="auto"/>
            <w:tcMar>
              <w:top w:w="0" w:type="dxa"/>
              <w:left w:w="240" w:type="dxa"/>
              <w:bottom w:w="0" w:type="dxa"/>
              <w:right w:w="0" w:type="dxa"/>
            </w:tcMar>
            <w:vAlign w:val="center"/>
            <w:hideMark/>
          </w:tcPr>
          <w:p w:rsidR="000576A5" w:rsidRPr="004944D2" w:rsidRDefault="000576A5" w:rsidP="006A00C8">
            <w:pPr>
              <w:pStyle w:val="NoSpacing"/>
              <w:spacing w:line="480" w:lineRule="auto"/>
              <w:jc w:val="both"/>
              <w:rPr>
                <w:rFonts w:ascii="Arial Narrow" w:hAnsi="Arial Narrow" w:cs="Vrinda"/>
                <w:sz w:val="24"/>
                <w:szCs w:val="24"/>
              </w:rPr>
            </w:pPr>
          </w:p>
        </w:tc>
      </w:tr>
    </w:tbl>
    <w:p w:rsidR="00FB2E23" w:rsidRPr="004944D2" w:rsidRDefault="003D7593" w:rsidP="00FD550A">
      <w:pPr>
        <w:spacing w:line="480" w:lineRule="auto"/>
        <w:ind w:left="709" w:hanging="709"/>
        <w:jc w:val="both"/>
        <w:rPr>
          <w:rFonts w:ascii="Arial Narrow" w:hAnsi="Arial Narrow" w:cs="Arial"/>
          <w:sz w:val="24"/>
          <w:szCs w:val="24"/>
        </w:rPr>
      </w:pPr>
      <w:r w:rsidRPr="004944D2">
        <w:rPr>
          <w:rFonts w:ascii="Arial Narrow" w:hAnsi="Arial Narrow" w:cs="Vrinda"/>
          <w:iCs/>
          <w:sz w:val="24"/>
          <w:szCs w:val="24"/>
        </w:rPr>
        <w:t xml:space="preserve">Hill </w:t>
      </w:r>
      <w:r w:rsidR="00FB2E23" w:rsidRPr="004944D2">
        <w:rPr>
          <w:rFonts w:ascii="Arial Narrow" w:hAnsi="Arial Narrow" w:cs="Vrinda"/>
          <w:iCs/>
          <w:sz w:val="24"/>
          <w:szCs w:val="24"/>
        </w:rPr>
        <w:t>J.,</w:t>
      </w:r>
      <w:r w:rsidRPr="004944D2">
        <w:rPr>
          <w:rFonts w:ascii="Arial Narrow" w:hAnsi="Arial Narrow" w:cs="Vrinda"/>
          <w:iCs/>
          <w:sz w:val="24"/>
          <w:szCs w:val="24"/>
        </w:rPr>
        <w:t xml:space="preserve"> Peters</w:t>
      </w:r>
      <w:r w:rsidR="00FB2E23" w:rsidRPr="004944D2">
        <w:rPr>
          <w:rFonts w:ascii="Arial Narrow" w:hAnsi="Arial Narrow" w:cs="Vrinda"/>
          <w:iCs/>
          <w:sz w:val="24"/>
          <w:szCs w:val="24"/>
        </w:rPr>
        <w:t xml:space="preserve"> J.C., &amp; </w:t>
      </w:r>
      <w:proofErr w:type="spellStart"/>
      <w:r w:rsidR="00FB2E23" w:rsidRPr="004944D2">
        <w:rPr>
          <w:rFonts w:ascii="Arial Narrow" w:hAnsi="Arial Narrow" w:cs="Vrinda"/>
          <w:iCs/>
          <w:sz w:val="24"/>
          <w:szCs w:val="24"/>
        </w:rPr>
        <w:t>Jortberg</w:t>
      </w:r>
      <w:proofErr w:type="spellEnd"/>
      <w:r w:rsidR="00FB2E23" w:rsidRPr="004944D2">
        <w:rPr>
          <w:rFonts w:ascii="Arial Narrow" w:hAnsi="Arial Narrow" w:cs="Vrinda"/>
          <w:iCs/>
          <w:sz w:val="24"/>
          <w:szCs w:val="24"/>
        </w:rPr>
        <w:t>, B.T.</w:t>
      </w:r>
      <w:r w:rsidRPr="004944D2">
        <w:rPr>
          <w:rFonts w:ascii="Arial Narrow" w:hAnsi="Arial Narrow" w:cs="Vrinda"/>
          <w:iCs/>
          <w:sz w:val="24"/>
          <w:szCs w:val="24"/>
        </w:rPr>
        <w:t xml:space="preserve"> </w:t>
      </w:r>
      <w:r w:rsidR="00FB2E23" w:rsidRPr="004944D2">
        <w:rPr>
          <w:rFonts w:ascii="Arial Narrow" w:hAnsi="Arial Narrow" w:cs="Vrinda"/>
          <w:iCs/>
          <w:sz w:val="24"/>
          <w:szCs w:val="24"/>
        </w:rPr>
        <w:t>(</w:t>
      </w:r>
      <w:r w:rsidRPr="004944D2">
        <w:rPr>
          <w:rFonts w:ascii="Arial Narrow" w:hAnsi="Arial Narrow" w:cs="Vrinda"/>
          <w:iCs/>
          <w:sz w:val="24"/>
          <w:szCs w:val="24"/>
        </w:rPr>
        <w:t>1998</w:t>
      </w:r>
      <w:r w:rsidR="00FB2E23" w:rsidRPr="004944D2">
        <w:rPr>
          <w:rFonts w:ascii="Arial Narrow" w:hAnsi="Arial Narrow" w:cs="Vrinda"/>
          <w:iCs/>
          <w:sz w:val="24"/>
          <w:szCs w:val="24"/>
        </w:rPr>
        <w:t xml:space="preserve">). </w:t>
      </w:r>
      <w:r w:rsidR="000177BA" w:rsidRPr="004944D2">
        <w:rPr>
          <w:rFonts w:ascii="Arial Narrow" w:hAnsi="Arial Narrow" w:cs="Arial"/>
          <w:i/>
          <w:sz w:val="24"/>
          <w:szCs w:val="24"/>
        </w:rPr>
        <w:t>The step diet book: C</w:t>
      </w:r>
      <w:r w:rsidR="00FB2E23" w:rsidRPr="004944D2">
        <w:rPr>
          <w:rFonts w:ascii="Arial Narrow" w:hAnsi="Arial Narrow" w:cs="Arial"/>
          <w:i/>
          <w:sz w:val="24"/>
          <w:szCs w:val="24"/>
        </w:rPr>
        <w:t xml:space="preserve">ount </w:t>
      </w:r>
      <w:proofErr w:type="gramStart"/>
      <w:r w:rsidR="00FB2E23" w:rsidRPr="004944D2">
        <w:rPr>
          <w:rFonts w:ascii="Arial Narrow" w:hAnsi="Arial Narrow" w:cs="Arial"/>
          <w:i/>
          <w:sz w:val="24"/>
          <w:szCs w:val="24"/>
        </w:rPr>
        <w:t>steps</w:t>
      </w:r>
      <w:proofErr w:type="gramEnd"/>
      <w:r w:rsidR="00FB2E23" w:rsidRPr="004944D2">
        <w:rPr>
          <w:rFonts w:ascii="Arial Narrow" w:hAnsi="Arial Narrow" w:cs="Arial"/>
          <w:i/>
          <w:sz w:val="24"/>
          <w:szCs w:val="24"/>
        </w:rPr>
        <w:t>, not calories to lose weight and keep it off forever</w:t>
      </w:r>
      <w:r w:rsidR="00FB2E23" w:rsidRPr="004944D2">
        <w:rPr>
          <w:rFonts w:ascii="Arial Narrow" w:hAnsi="Arial Narrow" w:cs="Arial"/>
          <w:sz w:val="24"/>
          <w:szCs w:val="24"/>
        </w:rPr>
        <w:t>. New York, NY: Workman Publishing Company.</w:t>
      </w:r>
    </w:p>
    <w:p w:rsidR="00FD550A" w:rsidRPr="004944D2" w:rsidRDefault="00FD550A" w:rsidP="00FD550A">
      <w:pPr>
        <w:pStyle w:val="NoSpacing"/>
      </w:pPr>
    </w:p>
    <w:p w:rsidR="007C0D6C" w:rsidRPr="004944D2" w:rsidRDefault="007C0D6C" w:rsidP="00FD550A">
      <w:pPr>
        <w:spacing w:line="480" w:lineRule="auto"/>
        <w:ind w:left="709" w:hanging="709"/>
        <w:rPr>
          <w:rFonts w:ascii="Arial Narrow" w:hAnsi="Arial Narrow"/>
          <w:sz w:val="24"/>
          <w:szCs w:val="24"/>
        </w:rPr>
      </w:pPr>
      <w:proofErr w:type="spellStart"/>
      <w:r w:rsidRPr="004944D2">
        <w:rPr>
          <w:rFonts w:ascii="Arial Narrow" w:hAnsi="Arial Narrow"/>
          <w:sz w:val="24"/>
          <w:szCs w:val="24"/>
        </w:rPr>
        <w:t>Illich</w:t>
      </w:r>
      <w:proofErr w:type="spellEnd"/>
      <w:r w:rsidRPr="004944D2">
        <w:rPr>
          <w:rFonts w:ascii="Arial Narrow" w:hAnsi="Arial Narrow"/>
          <w:sz w:val="24"/>
          <w:szCs w:val="24"/>
        </w:rPr>
        <w:t>,</w:t>
      </w:r>
      <w:r w:rsidR="00FE59DC" w:rsidRPr="004944D2">
        <w:rPr>
          <w:rFonts w:ascii="Arial Narrow" w:hAnsi="Arial Narrow"/>
          <w:sz w:val="24"/>
          <w:szCs w:val="24"/>
        </w:rPr>
        <w:t xml:space="preserve"> I. (1976)</w:t>
      </w:r>
      <w:r w:rsidR="00287F39" w:rsidRPr="004944D2">
        <w:rPr>
          <w:rFonts w:ascii="Arial Narrow" w:hAnsi="Arial Narrow"/>
          <w:sz w:val="24"/>
          <w:szCs w:val="24"/>
        </w:rPr>
        <w:t>.</w:t>
      </w:r>
      <w:r w:rsidR="00A55B6F" w:rsidRPr="004944D2">
        <w:rPr>
          <w:rFonts w:ascii="Arial Narrow" w:hAnsi="Arial Narrow"/>
          <w:sz w:val="24"/>
          <w:szCs w:val="24"/>
        </w:rPr>
        <w:t xml:space="preserve"> </w:t>
      </w:r>
      <w:r w:rsidR="00A55B6F" w:rsidRPr="004944D2">
        <w:rPr>
          <w:rFonts w:ascii="Arial Narrow" w:hAnsi="Arial Narrow"/>
          <w:i/>
          <w:sz w:val="24"/>
          <w:szCs w:val="24"/>
        </w:rPr>
        <w:t>Medical n</w:t>
      </w:r>
      <w:r w:rsidRPr="004944D2">
        <w:rPr>
          <w:rFonts w:ascii="Arial Narrow" w:hAnsi="Arial Narrow"/>
          <w:i/>
          <w:sz w:val="24"/>
          <w:szCs w:val="24"/>
        </w:rPr>
        <w:t>emesis</w:t>
      </w:r>
      <w:r w:rsidR="00A55B6F" w:rsidRPr="004944D2">
        <w:rPr>
          <w:rFonts w:ascii="Arial Narrow" w:hAnsi="Arial Narrow"/>
          <w:i/>
          <w:sz w:val="24"/>
          <w:szCs w:val="24"/>
        </w:rPr>
        <w:t>: The expropriation of h</w:t>
      </w:r>
      <w:r w:rsidR="00FE59DC" w:rsidRPr="004944D2">
        <w:rPr>
          <w:rFonts w:ascii="Arial Narrow" w:hAnsi="Arial Narrow"/>
          <w:i/>
          <w:sz w:val="24"/>
          <w:szCs w:val="24"/>
        </w:rPr>
        <w:t>ea</w:t>
      </w:r>
      <w:r w:rsidR="008C75F5" w:rsidRPr="004944D2">
        <w:rPr>
          <w:rFonts w:ascii="Arial Narrow" w:hAnsi="Arial Narrow"/>
          <w:i/>
          <w:sz w:val="24"/>
          <w:szCs w:val="24"/>
        </w:rPr>
        <w:t>l</w:t>
      </w:r>
      <w:r w:rsidR="00FE59DC" w:rsidRPr="004944D2">
        <w:rPr>
          <w:rFonts w:ascii="Arial Narrow" w:hAnsi="Arial Narrow"/>
          <w:i/>
          <w:sz w:val="24"/>
          <w:szCs w:val="24"/>
        </w:rPr>
        <w:t>th</w:t>
      </w:r>
      <w:r w:rsidR="00FE59DC" w:rsidRPr="004944D2">
        <w:rPr>
          <w:rFonts w:ascii="Arial Narrow" w:hAnsi="Arial Narrow"/>
          <w:sz w:val="24"/>
          <w:szCs w:val="24"/>
        </w:rPr>
        <w:t xml:space="preserve"> (1st </w:t>
      </w:r>
      <w:proofErr w:type="spellStart"/>
      <w:proofErr w:type="gramStart"/>
      <w:r w:rsidR="00FE59DC" w:rsidRPr="004944D2">
        <w:rPr>
          <w:rFonts w:ascii="Arial Narrow" w:hAnsi="Arial Narrow"/>
          <w:sz w:val="24"/>
          <w:szCs w:val="24"/>
        </w:rPr>
        <w:t>ed</w:t>
      </w:r>
      <w:proofErr w:type="spellEnd"/>
      <w:proofErr w:type="gramEnd"/>
      <w:r w:rsidR="00FE59DC" w:rsidRPr="004944D2">
        <w:rPr>
          <w:rFonts w:ascii="Arial Narrow" w:hAnsi="Arial Narrow"/>
          <w:sz w:val="24"/>
          <w:szCs w:val="24"/>
        </w:rPr>
        <w:t>).</w:t>
      </w:r>
      <w:r w:rsidRPr="004944D2">
        <w:rPr>
          <w:rFonts w:ascii="Arial Narrow" w:hAnsi="Arial Narrow"/>
          <w:sz w:val="24"/>
          <w:szCs w:val="24"/>
        </w:rPr>
        <w:t xml:space="preserve"> </w:t>
      </w:r>
      <w:r w:rsidR="00FE59DC" w:rsidRPr="004944D2">
        <w:rPr>
          <w:rFonts w:ascii="Arial Narrow" w:hAnsi="Arial Narrow"/>
          <w:sz w:val="24"/>
          <w:szCs w:val="24"/>
        </w:rPr>
        <w:t>New York</w:t>
      </w:r>
      <w:r w:rsidR="00C70534" w:rsidRPr="004944D2">
        <w:rPr>
          <w:rFonts w:ascii="Arial Narrow" w:hAnsi="Arial Narrow"/>
          <w:sz w:val="24"/>
          <w:szCs w:val="24"/>
        </w:rPr>
        <w:t>, NY</w:t>
      </w:r>
      <w:r w:rsidR="00FE59DC" w:rsidRPr="004944D2">
        <w:rPr>
          <w:rFonts w:ascii="Arial Narrow" w:hAnsi="Arial Narrow"/>
          <w:sz w:val="24"/>
          <w:szCs w:val="24"/>
        </w:rPr>
        <w:t>: Panth</w:t>
      </w:r>
      <w:r w:rsidR="00A55B6F" w:rsidRPr="004944D2">
        <w:rPr>
          <w:rFonts w:ascii="Arial Narrow" w:hAnsi="Arial Narrow"/>
          <w:sz w:val="24"/>
          <w:szCs w:val="24"/>
        </w:rPr>
        <w:t xml:space="preserve">eon </w:t>
      </w:r>
      <w:r w:rsidR="00A8644A" w:rsidRPr="004944D2">
        <w:rPr>
          <w:rFonts w:ascii="Arial Narrow" w:hAnsi="Arial Narrow"/>
          <w:sz w:val="24"/>
          <w:szCs w:val="24"/>
        </w:rPr>
        <w:t xml:space="preserve">                      </w:t>
      </w:r>
      <w:r w:rsidR="00A55B6F" w:rsidRPr="004944D2">
        <w:rPr>
          <w:rFonts w:ascii="Arial Narrow" w:hAnsi="Arial Narrow"/>
          <w:sz w:val="24"/>
          <w:szCs w:val="24"/>
        </w:rPr>
        <w:t>Books.</w:t>
      </w:r>
    </w:p>
    <w:p w:rsidR="00FD550A" w:rsidRPr="004944D2" w:rsidRDefault="00FD550A" w:rsidP="00FD550A">
      <w:pPr>
        <w:pStyle w:val="NoSpacing"/>
      </w:pPr>
    </w:p>
    <w:p w:rsidR="003B3783" w:rsidRPr="004944D2" w:rsidRDefault="003E5DA2" w:rsidP="007262DE">
      <w:pPr>
        <w:spacing w:line="480" w:lineRule="auto"/>
        <w:ind w:left="709" w:hanging="709"/>
        <w:jc w:val="both"/>
        <w:rPr>
          <w:rFonts w:ascii="Arial Narrow" w:hAnsi="Arial Narrow" w:cs="Vrinda"/>
          <w:iCs/>
          <w:sz w:val="24"/>
          <w:szCs w:val="24"/>
        </w:rPr>
      </w:pPr>
      <w:proofErr w:type="spellStart"/>
      <w:proofErr w:type="gramStart"/>
      <w:r w:rsidRPr="004944D2">
        <w:rPr>
          <w:rFonts w:ascii="Arial Narrow" w:hAnsi="Arial Narrow" w:cs="Vrinda"/>
          <w:iCs/>
          <w:sz w:val="24"/>
          <w:szCs w:val="24"/>
        </w:rPr>
        <w:t>Jordaan</w:t>
      </w:r>
      <w:proofErr w:type="spellEnd"/>
      <w:r w:rsidR="002817FB" w:rsidRPr="004944D2">
        <w:rPr>
          <w:rFonts w:ascii="Arial Narrow" w:hAnsi="Arial Narrow" w:cs="Vrinda"/>
          <w:iCs/>
          <w:sz w:val="24"/>
          <w:szCs w:val="24"/>
        </w:rPr>
        <w:t xml:space="preserve"> G.P.</w:t>
      </w:r>
      <w:r w:rsidRPr="004944D2">
        <w:rPr>
          <w:rFonts w:ascii="Arial Narrow" w:hAnsi="Arial Narrow" w:cs="Vrinda"/>
          <w:iCs/>
          <w:sz w:val="24"/>
          <w:szCs w:val="24"/>
        </w:rPr>
        <w:t>, Roberts</w:t>
      </w:r>
      <w:r w:rsidR="002817FB" w:rsidRPr="004944D2">
        <w:rPr>
          <w:rFonts w:ascii="Arial Narrow" w:hAnsi="Arial Narrow" w:cs="Vrinda"/>
          <w:iCs/>
          <w:sz w:val="24"/>
          <w:szCs w:val="24"/>
        </w:rPr>
        <w:t>, M.C.,</w:t>
      </w:r>
      <w:r w:rsidRPr="004944D2">
        <w:rPr>
          <w:rFonts w:ascii="Arial Narrow" w:hAnsi="Arial Narrow" w:cs="Vrinda"/>
          <w:iCs/>
          <w:sz w:val="24"/>
          <w:szCs w:val="24"/>
        </w:rPr>
        <w:t xml:space="preserve"> &amp; </w:t>
      </w:r>
      <w:proofErr w:type="spellStart"/>
      <w:r w:rsidRPr="004944D2">
        <w:rPr>
          <w:rFonts w:ascii="Arial Narrow" w:hAnsi="Arial Narrow" w:cs="Vrinda"/>
          <w:iCs/>
          <w:sz w:val="24"/>
          <w:szCs w:val="24"/>
        </w:rPr>
        <w:t>Emsley</w:t>
      </w:r>
      <w:proofErr w:type="spellEnd"/>
      <w:r w:rsidR="002817FB" w:rsidRPr="004944D2">
        <w:rPr>
          <w:rFonts w:ascii="Arial Narrow" w:hAnsi="Arial Narrow" w:cs="Vrinda"/>
          <w:iCs/>
          <w:sz w:val="24"/>
          <w:szCs w:val="24"/>
        </w:rPr>
        <w:t xml:space="preserve"> R.A.</w:t>
      </w:r>
      <w:r w:rsidRPr="004944D2">
        <w:rPr>
          <w:rFonts w:ascii="Arial Narrow" w:hAnsi="Arial Narrow" w:cs="Vrinda"/>
          <w:iCs/>
          <w:sz w:val="24"/>
          <w:szCs w:val="24"/>
        </w:rPr>
        <w:t xml:space="preserve"> (1996).</w:t>
      </w:r>
      <w:proofErr w:type="gramEnd"/>
      <w:r w:rsidRPr="004944D2">
        <w:rPr>
          <w:rFonts w:ascii="Arial Narrow" w:hAnsi="Arial Narrow" w:cs="Vrinda"/>
          <w:iCs/>
          <w:sz w:val="24"/>
          <w:szCs w:val="24"/>
        </w:rPr>
        <w:t xml:space="preserve"> </w:t>
      </w:r>
      <w:proofErr w:type="gramStart"/>
      <w:r w:rsidR="003D7593" w:rsidRPr="004944D2">
        <w:rPr>
          <w:rFonts w:ascii="Arial Narrow" w:hAnsi="Arial Narrow" w:cs="Vrinda"/>
          <w:iCs/>
          <w:sz w:val="24"/>
          <w:szCs w:val="24"/>
        </w:rPr>
        <w:t>Serotoninergic agents in the treatment of hypothalamic</w:t>
      </w:r>
      <w:r w:rsidR="00E41F79" w:rsidRPr="004944D2">
        <w:rPr>
          <w:rFonts w:ascii="Arial Narrow" w:hAnsi="Arial Narrow" w:cs="Vrinda"/>
          <w:iCs/>
          <w:sz w:val="24"/>
          <w:szCs w:val="24"/>
        </w:rPr>
        <w:t xml:space="preserve"> obesity syndrome</w:t>
      </w:r>
      <w:r w:rsidR="003D7593" w:rsidRPr="004944D2">
        <w:rPr>
          <w:rFonts w:ascii="Arial Narrow" w:hAnsi="Arial Narrow" w:cs="Vrinda"/>
          <w:iCs/>
          <w:sz w:val="24"/>
          <w:szCs w:val="24"/>
        </w:rPr>
        <w:t>.</w:t>
      </w:r>
      <w:proofErr w:type="gramEnd"/>
      <w:r w:rsidR="003D7593" w:rsidRPr="004944D2">
        <w:rPr>
          <w:rFonts w:ascii="Arial Narrow" w:hAnsi="Arial Narrow" w:cs="Vrinda"/>
          <w:iCs/>
          <w:sz w:val="24"/>
          <w:szCs w:val="24"/>
        </w:rPr>
        <w:t xml:space="preserve"> </w:t>
      </w:r>
      <w:proofErr w:type="gramStart"/>
      <w:r w:rsidRPr="004944D2">
        <w:rPr>
          <w:rFonts w:ascii="Arial Narrow" w:hAnsi="Arial Narrow" w:cs="Vrinda"/>
          <w:i/>
          <w:iCs/>
          <w:sz w:val="24"/>
          <w:szCs w:val="24"/>
        </w:rPr>
        <w:t>International Journal of Eating Disorders</w:t>
      </w:r>
      <w:r w:rsidRPr="004944D2">
        <w:rPr>
          <w:rFonts w:ascii="Arial Narrow" w:hAnsi="Arial Narrow" w:cs="Vrinda"/>
          <w:iCs/>
          <w:sz w:val="24"/>
          <w:szCs w:val="24"/>
        </w:rPr>
        <w:t>.</w:t>
      </w:r>
      <w:proofErr w:type="gramEnd"/>
      <w:r w:rsidRPr="004944D2">
        <w:rPr>
          <w:rFonts w:ascii="Arial Narrow" w:hAnsi="Arial Narrow" w:cs="Vrinda"/>
          <w:iCs/>
          <w:sz w:val="24"/>
          <w:szCs w:val="24"/>
        </w:rPr>
        <w:t xml:space="preserve">  20 (</w:t>
      </w:r>
      <w:r w:rsidR="003D7593" w:rsidRPr="004944D2">
        <w:rPr>
          <w:rFonts w:ascii="Arial Narrow" w:hAnsi="Arial Narrow" w:cs="Vrinda"/>
          <w:iCs/>
          <w:sz w:val="24"/>
          <w:szCs w:val="24"/>
        </w:rPr>
        <w:t>1</w:t>
      </w:r>
      <w:r w:rsidRPr="004944D2">
        <w:rPr>
          <w:rFonts w:ascii="Arial Narrow" w:hAnsi="Arial Narrow" w:cs="Vrinda"/>
          <w:iCs/>
          <w:sz w:val="24"/>
          <w:szCs w:val="24"/>
        </w:rPr>
        <w:t>)</w:t>
      </w:r>
      <w:r w:rsidR="00E41F79" w:rsidRPr="004944D2">
        <w:rPr>
          <w:rFonts w:ascii="Arial Narrow" w:hAnsi="Arial Narrow" w:cs="Vrinda"/>
          <w:iCs/>
          <w:sz w:val="24"/>
          <w:szCs w:val="24"/>
        </w:rPr>
        <w:t xml:space="preserve">, 111-113. </w:t>
      </w:r>
    </w:p>
    <w:p w:rsidR="00145321" w:rsidRPr="004944D2" w:rsidRDefault="00145321" w:rsidP="00F21704">
      <w:pPr>
        <w:pStyle w:val="NoSpacing"/>
      </w:pPr>
    </w:p>
    <w:p w:rsidR="003D7593" w:rsidRPr="004944D2" w:rsidRDefault="003E5DA2" w:rsidP="007262DE">
      <w:pPr>
        <w:spacing w:line="480" w:lineRule="auto"/>
        <w:ind w:left="709" w:hanging="709"/>
        <w:jc w:val="both"/>
        <w:rPr>
          <w:rFonts w:ascii="Arial Narrow" w:hAnsi="Arial Narrow" w:cs="Vrinda"/>
          <w:sz w:val="24"/>
          <w:szCs w:val="24"/>
        </w:rPr>
      </w:pPr>
      <w:r w:rsidRPr="00136771">
        <w:rPr>
          <w:rFonts w:ascii="Arial Narrow" w:hAnsi="Arial Narrow" w:cs="Vrinda"/>
          <w:sz w:val="24"/>
          <w:szCs w:val="24"/>
        </w:rPr>
        <w:t>Lisle, J. D.,</w:t>
      </w:r>
      <w:r w:rsidR="003D7593" w:rsidRPr="00136771">
        <w:rPr>
          <w:rFonts w:ascii="Arial Narrow" w:hAnsi="Arial Narrow" w:cs="Vrinda"/>
          <w:sz w:val="24"/>
          <w:szCs w:val="24"/>
        </w:rPr>
        <w:t xml:space="preserve"> </w:t>
      </w:r>
      <w:r w:rsidRPr="00136771">
        <w:rPr>
          <w:rFonts w:ascii="Arial Narrow" w:hAnsi="Arial Narrow" w:cs="Vrinda"/>
          <w:sz w:val="24"/>
          <w:szCs w:val="24"/>
        </w:rPr>
        <w:t xml:space="preserve">&amp; </w:t>
      </w:r>
      <w:r w:rsidR="003D7593" w:rsidRPr="00136771">
        <w:rPr>
          <w:rFonts w:ascii="Arial Narrow" w:hAnsi="Arial Narrow" w:cs="Vrinda"/>
          <w:sz w:val="24"/>
          <w:szCs w:val="24"/>
        </w:rPr>
        <w:t>Goldhamer</w:t>
      </w:r>
      <w:r w:rsidRPr="00136771">
        <w:rPr>
          <w:rFonts w:ascii="Arial Narrow" w:hAnsi="Arial Narrow" w:cs="Vrinda"/>
          <w:sz w:val="24"/>
          <w:szCs w:val="24"/>
        </w:rPr>
        <w:t>, A</w:t>
      </w:r>
      <w:r w:rsidR="003D7593" w:rsidRPr="00136771">
        <w:rPr>
          <w:rFonts w:ascii="Arial Narrow" w:hAnsi="Arial Narrow" w:cs="Vrinda"/>
          <w:sz w:val="24"/>
          <w:szCs w:val="24"/>
        </w:rPr>
        <w:t xml:space="preserve">. </w:t>
      </w:r>
      <w:r w:rsidRPr="00136771">
        <w:rPr>
          <w:rFonts w:ascii="Arial Narrow" w:hAnsi="Arial Narrow" w:cs="Vrinda"/>
          <w:sz w:val="24"/>
          <w:szCs w:val="24"/>
        </w:rPr>
        <w:t>(</w:t>
      </w:r>
      <w:r w:rsidR="003D7593" w:rsidRPr="00136771">
        <w:rPr>
          <w:rFonts w:ascii="Arial Narrow" w:hAnsi="Arial Narrow" w:cs="Vrinda"/>
          <w:sz w:val="24"/>
          <w:szCs w:val="24"/>
        </w:rPr>
        <w:t>2006</w:t>
      </w:r>
      <w:r w:rsidRPr="00136771">
        <w:rPr>
          <w:rFonts w:ascii="Arial Narrow" w:hAnsi="Arial Narrow" w:cs="Vrinda"/>
          <w:sz w:val="24"/>
          <w:szCs w:val="24"/>
        </w:rPr>
        <w:t>)</w:t>
      </w:r>
      <w:r w:rsidR="003D7593" w:rsidRPr="00136771">
        <w:rPr>
          <w:rFonts w:ascii="Arial Narrow" w:hAnsi="Arial Narrow" w:cs="Vrinda"/>
          <w:sz w:val="24"/>
          <w:szCs w:val="24"/>
        </w:rPr>
        <w:t xml:space="preserve">. </w:t>
      </w:r>
      <w:r w:rsidR="003D7593" w:rsidRPr="004944D2">
        <w:rPr>
          <w:rFonts w:ascii="Arial Narrow" w:hAnsi="Arial Narrow" w:cs="Vrinda"/>
          <w:i/>
          <w:sz w:val="24"/>
          <w:szCs w:val="24"/>
        </w:rPr>
        <w:t>Th</w:t>
      </w:r>
      <w:r w:rsidR="007262DE" w:rsidRPr="004944D2">
        <w:rPr>
          <w:rFonts w:ascii="Arial Narrow" w:hAnsi="Arial Narrow" w:cs="Vrinda"/>
          <w:i/>
          <w:sz w:val="24"/>
          <w:szCs w:val="24"/>
        </w:rPr>
        <w:t>e pleasure trap: Mastering the hidden force that undermines health and h</w:t>
      </w:r>
      <w:r w:rsidR="003D7593" w:rsidRPr="004944D2">
        <w:rPr>
          <w:rFonts w:ascii="Arial Narrow" w:hAnsi="Arial Narrow" w:cs="Vrinda"/>
          <w:i/>
          <w:sz w:val="24"/>
          <w:szCs w:val="24"/>
        </w:rPr>
        <w:t>appiness</w:t>
      </w:r>
      <w:r w:rsidR="003D7593" w:rsidRPr="004944D2">
        <w:rPr>
          <w:rFonts w:ascii="Arial Narrow" w:hAnsi="Arial Narrow" w:cs="Vrinda"/>
          <w:sz w:val="24"/>
          <w:szCs w:val="24"/>
        </w:rPr>
        <w:t xml:space="preserve">. </w:t>
      </w:r>
      <w:r w:rsidR="00317EEC" w:rsidRPr="004944D2">
        <w:rPr>
          <w:rFonts w:ascii="Arial Narrow" w:hAnsi="Arial Narrow" w:cs="Vrinda"/>
          <w:sz w:val="24"/>
          <w:szCs w:val="24"/>
        </w:rPr>
        <w:t xml:space="preserve">Summertown, TN: </w:t>
      </w:r>
      <w:r w:rsidR="003D7593" w:rsidRPr="004944D2">
        <w:rPr>
          <w:rFonts w:ascii="Arial Narrow" w:hAnsi="Arial Narrow" w:cs="Vrinda"/>
          <w:sz w:val="24"/>
          <w:szCs w:val="24"/>
        </w:rPr>
        <w:t>Book Pub</w:t>
      </w:r>
      <w:r w:rsidR="00317EEC" w:rsidRPr="004944D2">
        <w:rPr>
          <w:rFonts w:ascii="Arial Narrow" w:hAnsi="Arial Narrow" w:cs="Vrinda"/>
          <w:sz w:val="24"/>
          <w:szCs w:val="24"/>
        </w:rPr>
        <w:t>lishing</w:t>
      </w:r>
      <w:r w:rsidR="003D7593" w:rsidRPr="004944D2">
        <w:rPr>
          <w:rFonts w:ascii="Arial Narrow" w:hAnsi="Arial Narrow" w:cs="Vrinda"/>
          <w:sz w:val="24"/>
          <w:szCs w:val="24"/>
        </w:rPr>
        <w:t xml:space="preserve"> Co</w:t>
      </w:r>
      <w:r w:rsidR="00317EEC" w:rsidRPr="004944D2">
        <w:rPr>
          <w:rFonts w:ascii="Arial Narrow" w:hAnsi="Arial Narrow" w:cs="Vrinda"/>
          <w:sz w:val="24"/>
          <w:szCs w:val="24"/>
        </w:rPr>
        <w:t>mpany.</w:t>
      </w:r>
    </w:p>
    <w:p w:rsidR="00145321" w:rsidRPr="004944D2" w:rsidRDefault="00145321" w:rsidP="006E0833">
      <w:pPr>
        <w:pStyle w:val="NoSpacing"/>
      </w:pPr>
    </w:p>
    <w:p w:rsidR="00145321" w:rsidRPr="004944D2" w:rsidRDefault="00145321" w:rsidP="007452E1">
      <w:pPr>
        <w:spacing w:after="0" w:line="480" w:lineRule="auto"/>
        <w:ind w:left="709" w:hanging="709"/>
        <w:jc w:val="both"/>
        <w:rPr>
          <w:rFonts w:ascii="Arial Narrow" w:hAnsi="Arial Narrow" w:cs="Vrinda"/>
          <w:sz w:val="24"/>
          <w:szCs w:val="24"/>
        </w:rPr>
      </w:pPr>
      <w:proofErr w:type="gramStart"/>
      <w:r w:rsidRPr="004944D2">
        <w:rPr>
          <w:rFonts w:ascii="Arial Narrow" w:hAnsi="Arial Narrow" w:cs="Vrinda"/>
          <w:sz w:val="24"/>
          <w:szCs w:val="24"/>
        </w:rPr>
        <w:t>Lyons</w:t>
      </w:r>
      <w:r w:rsidR="0030543D" w:rsidRPr="004944D2">
        <w:rPr>
          <w:rFonts w:ascii="Arial Narrow" w:hAnsi="Arial Narrow" w:cs="Vrinda"/>
          <w:sz w:val="24"/>
          <w:szCs w:val="24"/>
        </w:rPr>
        <w:t xml:space="preserve"> A.C.,</w:t>
      </w:r>
      <w:r w:rsidRPr="004944D2">
        <w:rPr>
          <w:rFonts w:ascii="Arial Narrow" w:hAnsi="Arial Narrow" w:cs="Vrinda"/>
          <w:sz w:val="24"/>
          <w:szCs w:val="24"/>
        </w:rPr>
        <w:t xml:space="preserve"> &amp; Chamberlain,</w:t>
      </w:r>
      <w:r w:rsidR="0030543D" w:rsidRPr="004944D2">
        <w:rPr>
          <w:rFonts w:ascii="Arial Narrow" w:hAnsi="Arial Narrow" w:cs="Vrinda"/>
          <w:sz w:val="24"/>
          <w:szCs w:val="24"/>
        </w:rPr>
        <w:t xml:space="preserve"> K.</w:t>
      </w:r>
      <w:r w:rsidRPr="004944D2">
        <w:rPr>
          <w:rFonts w:ascii="Arial Narrow" w:hAnsi="Arial Narrow" w:cs="Vrinda"/>
          <w:sz w:val="24"/>
          <w:szCs w:val="24"/>
        </w:rPr>
        <w:t xml:space="preserve"> </w:t>
      </w:r>
      <w:r w:rsidR="0030543D" w:rsidRPr="004944D2">
        <w:rPr>
          <w:rFonts w:ascii="Arial Narrow" w:hAnsi="Arial Narrow" w:cs="Vrinda"/>
          <w:sz w:val="24"/>
          <w:szCs w:val="24"/>
        </w:rPr>
        <w:t>(</w:t>
      </w:r>
      <w:r w:rsidRPr="004944D2">
        <w:rPr>
          <w:rFonts w:ascii="Arial Narrow" w:hAnsi="Arial Narrow" w:cs="Vrinda"/>
          <w:sz w:val="24"/>
          <w:szCs w:val="24"/>
        </w:rPr>
        <w:t>2006</w:t>
      </w:r>
      <w:r w:rsidR="0030543D" w:rsidRPr="004944D2">
        <w:rPr>
          <w:rFonts w:ascii="Arial Narrow" w:hAnsi="Arial Narrow" w:cs="Vrinda"/>
          <w:sz w:val="24"/>
          <w:szCs w:val="24"/>
        </w:rPr>
        <w:t>).</w:t>
      </w:r>
      <w:proofErr w:type="gramEnd"/>
      <w:r w:rsidRPr="004944D2">
        <w:rPr>
          <w:rFonts w:ascii="Arial Narrow" w:hAnsi="Arial Narrow" w:cs="Vrinda"/>
          <w:sz w:val="24"/>
          <w:szCs w:val="24"/>
        </w:rPr>
        <w:t xml:space="preserve"> </w:t>
      </w:r>
      <w:r w:rsidR="0030543D" w:rsidRPr="004944D2">
        <w:rPr>
          <w:rFonts w:ascii="Arial Narrow" w:hAnsi="Arial Narrow" w:cs="Vrinda"/>
          <w:i/>
          <w:sz w:val="24"/>
          <w:szCs w:val="24"/>
        </w:rPr>
        <w:t>Health Psychology: A critical introduction</w:t>
      </w:r>
      <w:r w:rsidR="0030543D" w:rsidRPr="004944D2">
        <w:rPr>
          <w:rFonts w:ascii="Arial Narrow" w:hAnsi="Arial Narrow" w:cs="Vrinda"/>
          <w:sz w:val="24"/>
          <w:szCs w:val="24"/>
        </w:rPr>
        <w:t xml:space="preserve">. Cambridge: Cambridge University Press. </w:t>
      </w:r>
    </w:p>
    <w:p w:rsidR="006E0833" w:rsidRPr="004944D2" w:rsidRDefault="006E0833" w:rsidP="006E0833">
      <w:pPr>
        <w:pStyle w:val="NoSpacing"/>
      </w:pPr>
    </w:p>
    <w:p w:rsidR="003D7593" w:rsidRPr="004944D2" w:rsidRDefault="00E413E3" w:rsidP="007452E1">
      <w:pPr>
        <w:pStyle w:val="authlist"/>
        <w:shd w:val="clear" w:color="auto" w:fill="FFFFFF"/>
        <w:spacing w:before="0" w:beforeAutospacing="0" w:line="480" w:lineRule="auto"/>
        <w:ind w:left="709" w:hanging="709"/>
        <w:jc w:val="both"/>
        <w:rPr>
          <w:rFonts w:ascii="Arial Narrow" w:hAnsi="Arial Narrow"/>
        </w:rPr>
      </w:pPr>
      <w:hyperlink r:id="rId9" w:history="1">
        <w:r w:rsidR="007C0D6C" w:rsidRPr="004944D2">
          <w:rPr>
            <w:rStyle w:val="Hyperlink"/>
            <w:rFonts w:ascii="Arial Narrow" w:hAnsi="Arial Narrow" w:cs="Calibri"/>
            <w:i/>
            <w:color w:val="auto"/>
            <w:u w:val="none"/>
          </w:rPr>
          <w:t>McElroy S</w:t>
        </w:r>
        <w:r w:rsidR="008F14A5" w:rsidRPr="004944D2">
          <w:rPr>
            <w:rStyle w:val="Hyperlink"/>
            <w:rFonts w:ascii="Arial Narrow" w:hAnsi="Arial Narrow" w:cs="Calibri"/>
            <w:i/>
            <w:color w:val="auto"/>
            <w:u w:val="none"/>
          </w:rPr>
          <w:t>.</w:t>
        </w:r>
        <w:r w:rsidR="007C0D6C" w:rsidRPr="004944D2">
          <w:rPr>
            <w:rStyle w:val="Hyperlink"/>
            <w:rFonts w:ascii="Arial Narrow" w:hAnsi="Arial Narrow" w:cs="Calibri"/>
            <w:i/>
            <w:color w:val="auto"/>
            <w:u w:val="none"/>
          </w:rPr>
          <w:t>L</w:t>
        </w:r>
      </w:hyperlink>
      <w:r w:rsidR="008F14A5" w:rsidRPr="004944D2">
        <w:rPr>
          <w:rFonts w:ascii="Arial Narrow" w:hAnsi="Arial Narrow" w:cs="Calibri"/>
          <w:i/>
        </w:rPr>
        <w:t>.</w:t>
      </w:r>
      <w:r w:rsidR="007C0D6C" w:rsidRPr="004944D2">
        <w:rPr>
          <w:rFonts w:ascii="Arial Narrow" w:hAnsi="Arial Narrow" w:cs="Calibri"/>
          <w:i/>
        </w:rPr>
        <w:t xml:space="preserve">, </w:t>
      </w:r>
      <w:hyperlink r:id="rId10" w:history="1">
        <w:r w:rsidR="007C0D6C" w:rsidRPr="004944D2">
          <w:rPr>
            <w:rStyle w:val="Hyperlink"/>
            <w:rFonts w:ascii="Arial Narrow" w:hAnsi="Arial Narrow" w:cs="Calibri"/>
            <w:i/>
            <w:color w:val="auto"/>
            <w:u w:val="none"/>
          </w:rPr>
          <w:t>Guerdjikov A</w:t>
        </w:r>
        <w:r w:rsidR="008F14A5" w:rsidRPr="004944D2">
          <w:rPr>
            <w:rStyle w:val="Hyperlink"/>
            <w:rFonts w:ascii="Arial Narrow" w:hAnsi="Arial Narrow" w:cs="Calibri"/>
            <w:i/>
            <w:color w:val="auto"/>
            <w:u w:val="none"/>
          </w:rPr>
          <w:t>.</w:t>
        </w:r>
        <w:r w:rsidR="007C0D6C" w:rsidRPr="004944D2">
          <w:rPr>
            <w:rStyle w:val="Hyperlink"/>
            <w:rFonts w:ascii="Arial Narrow" w:hAnsi="Arial Narrow" w:cs="Calibri"/>
            <w:i/>
            <w:color w:val="auto"/>
            <w:u w:val="none"/>
          </w:rPr>
          <w:t>I</w:t>
        </w:r>
      </w:hyperlink>
      <w:r w:rsidR="008F14A5" w:rsidRPr="004944D2">
        <w:rPr>
          <w:rFonts w:ascii="Arial Narrow" w:hAnsi="Arial Narrow" w:cs="Calibri"/>
          <w:i/>
        </w:rPr>
        <w:t>.</w:t>
      </w:r>
      <w:r w:rsidR="007C0D6C" w:rsidRPr="004944D2">
        <w:rPr>
          <w:rFonts w:ascii="Arial Narrow" w:hAnsi="Arial Narrow" w:cs="Calibri"/>
          <w:i/>
        </w:rPr>
        <w:t xml:space="preserve">, </w:t>
      </w:r>
      <w:hyperlink r:id="rId11" w:history="1">
        <w:r w:rsidR="007C0D6C" w:rsidRPr="004944D2">
          <w:rPr>
            <w:rStyle w:val="Hyperlink"/>
            <w:rFonts w:ascii="Arial Narrow" w:hAnsi="Arial Narrow" w:cs="Calibri"/>
            <w:i/>
            <w:color w:val="auto"/>
            <w:u w:val="none"/>
          </w:rPr>
          <w:t>Winstanley E</w:t>
        </w:r>
        <w:r w:rsidR="008F14A5" w:rsidRPr="004944D2">
          <w:rPr>
            <w:rStyle w:val="Hyperlink"/>
            <w:rFonts w:ascii="Arial Narrow" w:hAnsi="Arial Narrow" w:cs="Calibri"/>
            <w:i/>
            <w:color w:val="auto"/>
            <w:u w:val="none"/>
          </w:rPr>
          <w:t>.</w:t>
        </w:r>
        <w:r w:rsidR="007C0D6C" w:rsidRPr="004944D2">
          <w:rPr>
            <w:rStyle w:val="Hyperlink"/>
            <w:rFonts w:ascii="Arial Narrow" w:hAnsi="Arial Narrow" w:cs="Calibri"/>
            <w:i/>
            <w:color w:val="auto"/>
            <w:u w:val="none"/>
          </w:rPr>
          <w:t>L</w:t>
        </w:r>
      </w:hyperlink>
      <w:r w:rsidR="008F14A5" w:rsidRPr="004944D2">
        <w:rPr>
          <w:rFonts w:ascii="Arial Narrow" w:hAnsi="Arial Narrow" w:cs="Calibri"/>
          <w:i/>
        </w:rPr>
        <w:t>.</w:t>
      </w:r>
      <w:r w:rsidR="007C0D6C" w:rsidRPr="004944D2">
        <w:rPr>
          <w:rFonts w:ascii="Arial Narrow" w:hAnsi="Arial Narrow" w:cs="Calibri"/>
          <w:i/>
        </w:rPr>
        <w:t xml:space="preserve">, </w:t>
      </w:r>
      <w:hyperlink r:id="rId12" w:history="1">
        <w:r w:rsidR="007C0D6C" w:rsidRPr="004944D2">
          <w:rPr>
            <w:rStyle w:val="Hyperlink"/>
            <w:rFonts w:ascii="Arial Narrow" w:hAnsi="Arial Narrow" w:cs="Calibri"/>
            <w:i/>
            <w:color w:val="auto"/>
            <w:u w:val="none"/>
          </w:rPr>
          <w:t>O'Melia A</w:t>
        </w:r>
        <w:r w:rsidR="008F14A5" w:rsidRPr="004944D2">
          <w:rPr>
            <w:rStyle w:val="Hyperlink"/>
            <w:rFonts w:ascii="Arial Narrow" w:hAnsi="Arial Narrow" w:cs="Calibri"/>
            <w:i/>
            <w:color w:val="auto"/>
            <w:u w:val="none"/>
          </w:rPr>
          <w:t>.</w:t>
        </w:r>
        <w:r w:rsidR="007C0D6C" w:rsidRPr="004944D2">
          <w:rPr>
            <w:rStyle w:val="Hyperlink"/>
            <w:rFonts w:ascii="Arial Narrow" w:hAnsi="Arial Narrow" w:cs="Calibri"/>
            <w:i/>
            <w:color w:val="auto"/>
            <w:u w:val="none"/>
          </w:rPr>
          <w:t>M</w:t>
        </w:r>
      </w:hyperlink>
      <w:r w:rsidR="008F14A5" w:rsidRPr="004944D2">
        <w:rPr>
          <w:rFonts w:ascii="Arial Narrow" w:hAnsi="Arial Narrow" w:cs="Calibri"/>
          <w:i/>
        </w:rPr>
        <w:t>.</w:t>
      </w:r>
      <w:r w:rsidR="007C0D6C" w:rsidRPr="004944D2">
        <w:rPr>
          <w:rFonts w:ascii="Arial Narrow" w:hAnsi="Arial Narrow" w:cs="Calibri"/>
          <w:i/>
        </w:rPr>
        <w:t xml:space="preserve">, </w:t>
      </w:r>
      <w:hyperlink r:id="rId13" w:history="1">
        <w:r w:rsidR="007C0D6C" w:rsidRPr="004944D2">
          <w:rPr>
            <w:rStyle w:val="Hyperlink"/>
            <w:rFonts w:ascii="Arial Narrow" w:hAnsi="Arial Narrow" w:cs="Calibri"/>
            <w:i/>
            <w:color w:val="auto"/>
            <w:u w:val="none"/>
          </w:rPr>
          <w:t>Mori N</w:t>
        </w:r>
      </w:hyperlink>
      <w:r w:rsidR="008F14A5" w:rsidRPr="004944D2">
        <w:rPr>
          <w:rFonts w:ascii="Arial Narrow" w:hAnsi="Arial Narrow" w:cs="Calibri"/>
          <w:i/>
        </w:rPr>
        <w:t>.</w:t>
      </w:r>
      <w:r w:rsidR="007C0D6C" w:rsidRPr="004944D2">
        <w:rPr>
          <w:rFonts w:ascii="Arial Narrow" w:hAnsi="Arial Narrow" w:cs="Calibri"/>
          <w:i/>
        </w:rPr>
        <w:t xml:space="preserve">, </w:t>
      </w:r>
      <w:hyperlink r:id="rId14" w:history="1">
        <w:r w:rsidR="007C0D6C" w:rsidRPr="004944D2">
          <w:rPr>
            <w:rStyle w:val="Hyperlink"/>
            <w:rFonts w:ascii="Arial Narrow" w:hAnsi="Arial Narrow" w:cs="Calibri"/>
            <w:i/>
            <w:color w:val="auto"/>
            <w:u w:val="none"/>
          </w:rPr>
          <w:t>Keck P</w:t>
        </w:r>
        <w:r w:rsidR="008F14A5" w:rsidRPr="004944D2">
          <w:rPr>
            <w:rStyle w:val="Hyperlink"/>
            <w:rFonts w:ascii="Arial Narrow" w:hAnsi="Arial Narrow" w:cs="Calibri"/>
            <w:i/>
            <w:color w:val="auto"/>
            <w:u w:val="none"/>
          </w:rPr>
          <w:t>.</w:t>
        </w:r>
        <w:r w:rsidR="007C0D6C" w:rsidRPr="004944D2">
          <w:rPr>
            <w:rStyle w:val="Hyperlink"/>
            <w:rFonts w:ascii="Arial Narrow" w:hAnsi="Arial Narrow" w:cs="Calibri"/>
            <w:i/>
            <w:color w:val="auto"/>
            <w:u w:val="none"/>
          </w:rPr>
          <w:t>E</w:t>
        </w:r>
        <w:r w:rsidR="008F14A5" w:rsidRPr="004944D2">
          <w:rPr>
            <w:rStyle w:val="Hyperlink"/>
            <w:rFonts w:ascii="Arial Narrow" w:hAnsi="Arial Narrow" w:cs="Calibri"/>
            <w:i/>
            <w:color w:val="auto"/>
            <w:u w:val="none"/>
          </w:rPr>
          <w:t>.</w:t>
        </w:r>
      </w:hyperlink>
      <w:r w:rsidR="007C0D6C" w:rsidRPr="004944D2">
        <w:rPr>
          <w:rFonts w:ascii="Arial Narrow" w:hAnsi="Arial Narrow" w:cs="Calibri"/>
          <w:i/>
        </w:rPr>
        <w:t xml:space="preserve">, </w:t>
      </w:r>
      <w:hyperlink r:id="rId15" w:history="1">
        <w:r w:rsidR="007C0D6C" w:rsidRPr="004944D2">
          <w:rPr>
            <w:rStyle w:val="Hyperlink"/>
            <w:rFonts w:ascii="Arial Narrow" w:hAnsi="Arial Narrow" w:cs="Calibri"/>
            <w:i/>
            <w:color w:val="auto"/>
            <w:u w:val="none"/>
          </w:rPr>
          <w:t>Hudson J</w:t>
        </w:r>
        <w:r w:rsidR="008F14A5" w:rsidRPr="004944D2">
          <w:rPr>
            <w:rStyle w:val="Hyperlink"/>
            <w:rFonts w:ascii="Arial Narrow" w:hAnsi="Arial Narrow" w:cs="Calibri"/>
            <w:i/>
            <w:color w:val="auto"/>
            <w:u w:val="none"/>
          </w:rPr>
          <w:t>.</w:t>
        </w:r>
        <w:r w:rsidR="007C0D6C" w:rsidRPr="004944D2">
          <w:rPr>
            <w:rStyle w:val="Hyperlink"/>
            <w:rFonts w:ascii="Arial Narrow" w:hAnsi="Arial Narrow" w:cs="Calibri"/>
            <w:i/>
            <w:color w:val="auto"/>
            <w:u w:val="none"/>
          </w:rPr>
          <w:t>I</w:t>
        </w:r>
      </w:hyperlink>
      <w:r w:rsidR="007C0D6C" w:rsidRPr="004944D2">
        <w:rPr>
          <w:rFonts w:ascii="Arial Narrow" w:hAnsi="Arial Narrow" w:cs="Calibri"/>
          <w:i/>
        </w:rPr>
        <w:t>.</w:t>
      </w:r>
      <w:r w:rsidR="007E2DAD" w:rsidRPr="004944D2">
        <w:rPr>
          <w:rFonts w:ascii="Arial Narrow" w:hAnsi="Arial Narrow" w:cs="Calibri"/>
          <w:i/>
        </w:rPr>
        <w:t xml:space="preserve"> (2009). </w:t>
      </w:r>
      <w:proofErr w:type="gramStart"/>
      <w:r w:rsidR="003D7593" w:rsidRPr="004944D2">
        <w:rPr>
          <w:rFonts w:ascii="Arial Narrow" w:hAnsi="Arial Narrow" w:cs="Calibri"/>
          <w:i/>
        </w:rPr>
        <w:t>Sodium</w:t>
      </w:r>
      <w:r w:rsidR="008F14A5" w:rsidRPr="004944D2">
        <w:rPr>
          <w:rFonts w:ascii="Arial Narrow" w:hAnsi="Arial Narrow" w:cs="Calibri"/>
          <w:i/>
        </w:rPr>
        <w:t xml:space="preserve"> </w:t>
      </w:r>
      <w:r w:rsidR="003D7593" w:rsidRPr="004944D2">
        <w:rPr>
          <w:rFonts w:ascii="Arial Narrow" w:hAnsi="Arial Narrow" w:cs="Calibri"/>
          <w:i/>
        </w:rPr>
        <w:t xml:space="preserve"> </w:t>
      </w:r>
      <w:proofErr w:type="spellStart"/>
      <w:r w:rsidR="003D7593" w:rsidRPr="004944D2">
        <w:rPr>
          <w:rFonts w:ascii="Arial Narrow" w:hAnsi="Arial Narrow" w:cs="Calibri"/>
          <w:i/>
        </w:rPr>
        <w:t>oxybate</w:t>
      </w:r>
      <w:proofErr w:type="spellEnd"/>
      <w:proofErr w:type="gramEnd"/>
      <w:r w:rsidR="008F14A5" w:rsidRPr="004944D2">
        <w:rPr>
          <w:rFonts w:ascii="Arial Narrow" w:hAnsi="Arial Narrow" w:cs="Calibri"/>
          <w:i/>
        </w:rPr>
        <w:t xml:space="preserve"> </w:t>
      </w:r>
      <w:r w:rsidR="003D7593" w:rsidRPr="004944D2">
        <w:rPr>
          <w:rFonts w:ascii="Arial Narrow" w:hAnsi="Arial Narrow" w:cs="Calibri"/>
          <w:i/>
        </w:rPr>
        <w:t xml:space="preserve"> in</w:t>
      </w:r>
      <w:r w:rsidR="008F14A5" w:rsidRPr="004944D2">
        <w:rPr>
          <w:rFonts w:ascii="Arial Narrow" w:hAnsi="Arial Narrow" w:cs="Calibri"/>
          <w:i/>
        </w:rPr>
        <w:t xml:space="preserve"> </w:t>
      </w:r>
      <w:r w:rsidR="003D7593" w:rsidRPr="004944D2">
        <w:rPr>
          <w:rFonts w:ascii="Arial Narrow" w:hAnsi="Arial Narrow" w:cs="Calibri"/>
          <w:i/>
        </w:rPr>
        <w:t xml:space="preserve"> the</w:t>
      </w:r>
      <w:r w:rsidR="008F14A5" w:rsidRPr="004944D2">
        <w:rPr>
          <w:rFonts w:ascii="Arial Narrow" w:hAnsi="Arial Narrow" w:cs="Calibri"/>
          <w:i/>
        </w:rPr>
        <w:t xml:space="preserve"> </w:t>
      </w:r>
      <w:r w:rsidR="003D7593" w:rsidRPr="004944D2">
        <w:rPr>
          <w:rFonts w:ascii="Arial Narrow" w:hAnsi="Arial Narrow" w:cs="Calibri"/>
          <w:i/>
        </w:rPr>
        <w:t xml:space="preserve"> treatment</w:t>
      </w:r>
      <w:r w:rsidR="008F14A5" w:rsidRPr="004944D2">
        <w:rPr>
          <w:rFonts w:ascii="Arial Narrow" w:hAnsi="Arial Narrow" w:cs="Calibri"/>
          <w:i/>
        </w:rPr>
        <w:t xml:space="preserve"> </w:t>
      </w:r>
      <w:r w:rsidR="003D7593" w:rsidRPr="004944D2">
        <w:rPr>
          <w:rFonts w:ascii="Arial Narrow" w:hAnsi="Arial Narrow" w:cs="Calibri"/>
          <w:i/>
        </w:rPr>
        <w:t xml:space="preserve"> of</w:t>
      </w:r>
      <w:r w:rsidR="008F14A5" w:rsidRPr="004944D2">
        <w:rPr>
          <w:rFonts w:ascii="Arial Narrow" w:hAnsi="Arial Narrow" w:cs="Calibri"/>
          <w:i/>
        </w:rPr>
        <w:t xml:space="preserve"> </w:t>
      </w:r>
      <w:r w:rsidR="003D7593" w:rsidRPr="004944D2">
        <w:rPr>
          <w:rFonts w:ascii="Arial Narrow" w:hAnsi="Arial Narrow" w:cs="Calibri"/>
          <w:i/>
        </w:rPr>
        <w:t xml:space="preserve"> binge</w:t>
      </w:r>
      <w:r w:rsidR="008F14A5" w:rsidRPr="004944D2">
        <w:rPr>
          <w:rFonts w:ascii="Arial Narrow" w:hAnsi="Arial Narrow" w:cs="Calibri"/>
          <w:i/>
        </w:rPr>
        <w:t xml:space="preserve"> </w:t>
      </w:r>
      <w:r w:rsidR="003D7593" w:rsidRPr="004944D2">
        <w:rPr>
          <w:rFonts w:ascii="Arial Narrow" w:hAnsi="Arial Narrow" w:cs="Calibri"/>
          <w:i/>
        </w:rPr>
        <w:t xml:space="preserve"> eating</w:t>
      </w:r>
      <w:r w:rsidR="008F14A5" w:rsidRPr="004944D2">
        <w:rPr>
          <w:rFonts w:ascii="Arial Narrow" w:hAnsi="Arial Narrow" w:cs="Calibri"/>
          <w:i/>
        </w:rPr>
        <w:t xml:space="preserve"> </w:t>
      </w:r>
      <w:r w:rsidR="003D7593" w:rsidRPr="004944D2">
        <w:rPr>
          <w:rFonts w:ascii="Arial Narrow" w:hAnsi="Arial Narrow" w:cs="Calibri"/>
          <w:i/>
        </w:rPr>
        <w:t xml:space="preserve"> disorder</w:t>
      </w:r>
      <w:r w:rsidR="00F4320C" w:rsidRPr="004944D2">
        <w:rPr>
          <w:rFonts w:ascii="Arial Narrow" w:hAnsi="Arial Narrow" w:cs="Calibri"/>
          <w:i/>
        </w:rPr>
        <w:t xml:space="preserve">. </w:t>
      </w:r>
      <w:r w:rsidR="007C0D6C" w:rsidRPr="004944D2">
        <w:rPr>
          <w:rFonts w:ascii="Arial Narrow" w:hAnsi="Arial Narrow" w:cs="Calibri"/>
        </w:rPr>
        <w:t xml:space="preserve"> </w:t>
      </w:r>
      <w:r w:rsidR="007E2DAD" w:rsidRPr="004944D2">
        <w:rPr>
          <w:rFonts w:ascii="Arial Narrow" w:hAnsi="Arial Narrow" w:cs="Calibri"/>
        </w:rPr>
        <w:t xml:space="preserve">Retrieved March 18, 2010 from </w:t>
      </w:r>
      <w:hyperlink r:id="rId16" w:history="1">
        <w:r w:rsidR="00E47E44" w:rsidRPr="004944D2">
          <w:rPr>
            <w:rStyle w:val="Hyperlink"/>
            <w:rFonts w:ascii="Arial Narrow" w:hAnsi="Arial Narrow"/>
            <w:color w:val="auto"/>
            <w:u w:val="none"/>
          </w:rPr>
          <w:t>http://clinicaltrials.gov/ct2/show/NCT00514995</w:t>
        </w:r>
      </w:hyperlink>
    </w:p>
    <w:p w:rsidR="006E0833" w:rsidRPr="004944D2" w:rsidRDefault="006E0833" w:rsidP="006E0833">
      <w:pPr>
        <w:pStyle w:val="NoSpacing"/>
      </w:pPr>
    </w:p>
    <w:p w:rsidR="00E47E44" w:rsidRDefault="00E47E44" w:rsidP="00152EE8">
      <w:pPr>
        <w:spacing w:line="480" w:lineRule="auto"/>
        <w:rPr>
          <w:rFonts w:ascii="Arial Narrow" w:hAnsi="Arial Narrow"/>
          <w:sz w:val="24"/>
          <w:szCs w:val="24"/>
        </w:rPr>
      </w:pPr>
      <w:r w:rsidRPr="004944D2">
        <w:rPr>
          <w:rFonts w:ascii="Arial Narrow" w:hAnsi="Arial Narrow"/>
          <w:sz w:val="24"/>
          <w:szCs w:val="24"/>
        </w:rPr>
        <w:t>Mills, C. W. (1959).</w:t>
      </w:r>
      <w:r w:rsidRPr="004944D2">
        <w:rPr>
          <w:rFonts w:ascii="Arial Narrow" w:hAnsi="Arial Narrow"/>
          <w:i/>
          <w:sz w:val="24"/>
          <w:szCs w:val="24"/>
        </w:rPr>
        <w:t xml:space="preserve"> </w:t>
      </w:r>
      <w:hyperlink r:id="rId17" w:tooltip="The Sociological Imagination" w:history="1">
        <w:proofErr w:type="gramStart"/>
        <w:r w:rsidRPr="004944D2">
          <w:rPr>
            <w:rStyle w:val="Hyperlink"/>
            <w:rFonts w:ascii="Arial Narrow" w:hAnsi="Arial Narrow"/>
            <w:i/>
            <w:color w:val="auto"/>
            <w:sz w:val="24"/>
            <w:szCs w:val="24"/>
            <w:u w:val="none"/>
          </w:rPr>
          <w:t>The Sociological Imagination</w:t>
        </w:r>
      </w:hyperlink>
      <w:r w:rsidRPr="004944D2">
        <w:rPr>
          <w:rFonts w:ascii="Arial Narrow" w:hAnsi="Arial Narrow"/>
          <w:i/>
          <w:sz w:val="24"/>
          <w:szCs w:val="24"/>
        </w:rPr>
        <w:t>.</w:t>
      </w:r>
      <w:proofErr w:type="gramEnd"/>
      <w:r w:rsidRPr="004944D2">
        <w:rPr>
          <w:rFonts w:ascii="Arial Narrow" w:hAnsi="Arial Narrow"/>
          <w:sz w:val="24"/>
          <w:szCs w:val="24"/>
        </w:rPr>
        <w:t xml:space="preserve"> London: </w:t>
      </w:r>
      <w:hyperlink r:id="rId18" w:tooltip="Oxford University Press" w:history="1">
        <w:r w:rsidRPr="004944D2">
          <w:rPr>
            <w:rStyle w:val="Hyperlink"/>
            <w:rFonts w:ascii="Arial Narrow" w:hAnsi="Arial Narrow"/>
            <w:color w:val="auto"/>
            <w:sz w:val="24"/>
            <w:szCs w:val="24"/>
            <w:u w:val="none"/>
          </w:rPr>
          <w:t>Oxford University Press</w:t>
        </w:r>
      </w:hyperlink>
      <w:r w:rsidRPr="004944D2">
        <w:rPr>
          <w:rFonts w:ascii="Arial Narrow" w:hAnsi="Arial Narrow"/>
          <w:sz w:val="24"/>
          <w:szCs w:val="24"/>
        </w:rPr>
        <w:t>.</w:t>
      </w:r>
    </w:p>
    <w:p w:rsidR="005E360B" w:rsidRPr="005E360B" w:rsidRDefault="005E360B" w:rsidP="005E360B">
      <w:pPr>
        <w:spacing w:line="480" w:lineRule="auto"/>
        <w:ind w:left="709" w:hanging="709"/>
        <w:jc w:val="both"/>
        <w:rPr>
          <w:rFonts w:ascii="Arial Narrow" w:hAnsi="Arial Narrow" w:cs="Vrinda"/>
          <w:color w:val="333333"/>
          <w:sz w:val="24"/>
          <w:szCs w:val="24"/>
        </w:rPr>
      </w:pPr>
      <w:r w:rsidRPr="005E360B">
        <w:rPr>
          <w:rFonts w:ascii="Arial Narrow" w:hAnsi="Arial Narrow"/>
          <w:sz w:val="24"/>
          <w:szCs w:val="24"/>
        </w:rPr>
        <w:t>Taylor V</w:t>
      </w:r>
      <w:r w:rsidR="00F627AC">
        <w:rPr>
          <w:rFonts w:ascii="Arial Narrow" w:hAnsi="Arial Narrow"/>
          <w:sz w:val="24"/>
          <w:szCs w:val="24"/>
        </w:rPr>
        <w:t>.</w:t>
      </w:r>
      <w:r w:rsidRPr="005E360B">
        <w:rPr>
          <w:rFonts w:ascii="Arial Narrow" w:hAnsi="Arial Narrow"/>
          <w:sz w:val="24"/>
          <w:szCs w:val="24"/>
        </w:rPr>
        <w:t>H</w:t>
      </w:r>
      <w:r w:rsidR="00F627AC">
        <w:rPr>
          <w:rFonts w:ascii="Arial Narrow" w:hAnsi="Arial Narrow"/>
          <w:sz w:val="24"/>
          <w:szCs w:val="24"/>
        </w:rPr>
        <w:t>.</w:t>
      </w:r>
      <w:r w:rsidRPr="005E360B">
        <w:rPr>
          <w:rFonts w:ascii="Arial Narrow" w:hAnsi="Arial Narrow"/>
          <w:sz w:val="24"/>
          <w:szCs w:val="24"/>
        </w:rPr>
        <w:t>, Curtis C</w:t>
      </w:r>
      <w:r w:rsidR="00F627AC">
        <w:rPr>
          <w:rFonts w:ascii="Arial Narrow" w:hAnsi="Arial Narrow"/>
          <w:sz w:val="24"/>
          <w:szCs w:val="24"/>
        </w:rPr>
        <w:t>.</w:t>
      </w:r>
      <w:r w:rsidRPr="005E360B">
        <w:rPr>
          <w:rFonts w:ascii="Arial Narrow" w:hAnsi="Arial Narrow"/>
          <w:sz w:val="24"/>
          <w:szCs w:val="24"/>
        </w:rPr>
        <w:t>M</w:t>
      </w:r>
      <w:r w:rsidR="00F627AC">
        <w:rPr>
          <w:rFonts w:ascii="Arial Narrow" w:hAnsi="Arial Narrow"/>
          <w:sz w:val="24"/>
          <w:szCs w:val="24"/>
        </w:rPr>
        <w:t>.</w:t>
      </w:r>
      <w:r w:rsidRPr="005E360B">
        <w:rPr>
          <w:rFonts w:ascii="Arial Narrow" w:hAnsi="Arial Narrow"/>
          <w:sz w:val="24"/>
          <w:szCs w:val="24"/>
        </w:rPr>
        <w:t>, Davis</w:t>
      </w:r>
      <w:r w:rsidR="00F627AC">
        <w:rPr>
          <w:rFonts w:ascii="Arial Narrow" w:hAnsi="Arial Narrow"/>
          <w:sz w:val="24"/>
          <w:szCs w:val="24"/>
        </w:rPr>
        <w:t>,</w:t>
      </w:r>
      <w:r w:rsidRPr="005E360B">
        <w:rPr>
          <w:rFonts w:ascii="Arial Narrow" w:hAnsi="Arial Narrow"/>
          <w:sz w:val="24"/>
          <w:szCs w:val="24"/>
        </w:rPr>
        <w:t xml:space="preserve"> C. The obesity epidemic: the role of </w:t>
      </w:r>
      <w:r w:rsidRPr="005E360B">
        <w:rPr>
          <w:rStyle w:val="Strong"/>
          <w:rFonts w:ascii="Arial Narrow" w:hAnsi="Arial Narrow"/>
          <w:color w:val="CC0000"/>
          <w:sz w:val="24"/>
          <w:szCs w:val="24"/>
          <w:shd w:val="clear" w:color="auto" w:fill="FFFFFF"/>
        </w:rPr>
        <w:t>addiction</w:t>
      </w:r>
      <w:r w:rsidRPr="005E360B">
        <w:rPr>
          <w:rFonts w:ascii="Arial Narrow" w:hAnsi="Arial Narrow"/>
          <w:sz w:val="24"/>
          <w:szCs w:val="24"/>
        </w:rPr>
        <w:t xml:space="preserve">.  </w:t>
      </w:r>
      <w:proofErr w:type="gramStart"/>
      <w:r w:rsidRPr="005E360B">
        <w:rPr>
          <w:rFonts w:ascii="Arial Narrow" w:hAnsi="Arial Narrow"/>
          <w:sz w:val="24"/>
          <w:szCs w:val="24"/>
        </w:rPr>
        <w:t>CMAJ • March 23, 2010; 182 (5).</w:t>
      </w:r>
      <w:proofErr w:type="gramEnd"/>
      <w:r w:rsidRPr="005E360B">
        <w:rPr>
          <w:rFonts w:ascii="Arial Narrow" w:hAnsi="Arial Narrow"/>
          <w:sz w:val="24"/>
          <w:szCs w:val="24"/>
        </w:rPr>
        <w:t xml:space="preserve"> doi:10.1503/cmaj.110-2026.</w:t>
      </w:r>
    </w:p>
    <w:p w:rsidR="005E360B" w:rsidRDefault="005E360B" w:rsidP="00152EE8">
      <w:pPr>
        <w:spacing w:after="0" w:line="480" w:lineRule="auto"/>
        <w:ind w:left="709" w:hanging="709"/>
        <w:jc w:val="both"/>
        <w:rPr>
          <w:rFonts w:ascii="Arial Narrow" w:eastAsia="Times New Roman" w:hAnsi="Arial Narrow" w:cs="Vrinda"/>
          <w:sz w:val="24"/>
          <w:szCs w:val="24"/>
          <w:lang w:eastAsia="en-NZ"/>
        </w:rPr>
      </w:pPr>
    </w:p>
    <w:p w:rsidR="00152EE8" w:rsidRPr="004944D2" w:rsidRDefault="00152EE8" w:rsidP="00152EE8">
      <w:pPr>
        <w:spacing w:after="0" w:line="480" w:lineRule="auto"/>
        <w:ind w:left="709" w:hanging="709"/>
        <w:jc w:val="both"/>
        <w:rPr>
          <w:rFonts w:ascii="Arial Narrow" w:eastAsia="Times New Roman" w:hAnsi="Arial Narrow" w:cs="Vrinda"/>
          <w:sz w:val="24"/>
          <w:szCs w:val="24"/>
          <w:lang w:eastAsia="en-NZ"/>
        </w:rPr>
      </w:pPr>
      <w:proofErr w:type="gramStart"/>
      <w:r w:rsidRPr="004944D2">
        <w:rPr>
          <w:rFonts w:ascii="Arial Narrow" w:eastAsia="Times New Roman" w:hAnsi="Arial Narrow" w:cs="Vrinda"/>
          <w:sz w:val="24"/>
          <w:szCs w:val="24"/>
          <w:lang w:eastAsia="en-NZ"/>
        </w:rPr>
        <w:t>World</w:t>
      </w:r>
      <w:r>
        <w:rPr>
          <w:rFonts w:ascii="Arial Narrow" w:eastAsia="Times New Roman" w:hAnsi="Arial Narrow" w:cs="Vrinda"/>
          <w:sz w:val="24"/>
          <w:szCs w:val="24"/>
          <w:lang w:eastAsia="en-NZ"/>
        </w:rPr>
        <w:t xml:space="preserve"> </w:t>
      </w:r>
      <w:r w:rsidRPr="004944D2">
        <w:rPr>
          <w:rFonts w:ascii="Arial Narrow" w:eastAsia="Times New Roman" w:hAnsi="Arial Narrow" w:cs="Vrinda"/>
          <w:sz w:val="24"/>
          <w:szCs w:val="24"/>
          <w:lang w:eastAsia="en-NZ"/>
        </w:rPr>
        <w:t>Health Organization (WHO) (1998).</w:t>
      </w:r>
      <w:proofErr w:type="gramEnd"/>
      <w:r w:rsidRPr="004944D2">
        <w:rPr>
          <w:rFonts w:ascii="Arial Narrow" w:eastAsia="Times New Roman" w:hAnsi="Arial Narrow" w:cs="Vrinda"/>
          <w:sz w:val="24"/>
          <w:szCs w:val="24"/>
          <w:lang w:eastAsia="en-NZ"/>
        </w:rPr>
        <w:t xml:space="preserve"> Retrieved March 12, 2010 </w:t>
      </w:r>
      <w:proofErr w:type="gramStart"/>
      <w:r w:rsidRPr="004944D2">
        <w:rPr>
          <w:rFonts w:ascii="Arial Narrow" w:eastAsia="Times New Roman" w:hAnsi="Arial Narrow" w:cs="Vrinda"/>
          <w:sz w:val="24"/>
          <w:szCs w:val="24"/>
          <w:lang w:eastAsia="en-NZ"/>
        </w:rPr>
        <w:t xml:space="preserve">from  </w:t>
      </w:r>
      <w:proofErr w:type="gramEnd"/>
      <w:hyperlink r:id="rId19" w:history="1">
        <w:r w:rsidRPr="004944D2">
          <w:rPr>
            <w:rStyle w:val="Hyperlink"/>
            <w:rFonts w:ascii="Arial Narrow" w:hAnsi="Arial Narrow"/>
            <w:color w:val="auto"/>
            <w:sz w:val="24"/>
            <w:szCs w:val="24"/>
            <w:u w:val="none"/>
            <w:lang w:eastAsia="en-NZ"/>
          </w:rPr>
          <w:t>http://www.who.int/hpr/NPH/docs/hp_glossary_en.pdf</w:t>
        </w:r>
      </w:hyperlink>
    </w:p>
    <w:p w:rsidR="00152EE8" w:rsidRDefault="00152EE8" w:rsidP="00152EE8">
      <w:pPr>
        <w:spacing w:line="480" w:lineRule="auto"/>
        <w:rPr>
          <w:rFonts w:ascii="Arial Narrow" w:hAnsi="Arial Narrow"/>
          <w:sz w:val="24"/>
          <w:szCs w:val="24"/>
        </w:rPr>
      </w:pPr>
    </w:p>
    <w:p w:rsidR="00152EE8" w:rsidRPr="007C779C" w:rsidRDefault="00152EE8" w:rsidP="00152EE8">
      <w:pPr>
        <w:spacing w:line="480" w:lineRule="auto"/>
        <w:jc w:val="both"/>
        <w:rPr>
          <w:rFonts w:ascii="Arial Narrow" w:hAnsi="Arial Narrow"/>
          <w:sz w:val="24"/>
          <w:szCs w:val="24"/>
        </w:rPr>
      </w:pPr>
    </w:p>
    <w:sectPr w:rsidR="00152EE8" w:rsidRPr="007C779C" w:rsidSect="00544001">
      <w:headerReference w:type="default" r:id="rId20"/>
      <w:pgSz w:w="11906" w:h="16838"/>
      <w:pgMar w:top="441" w:right="1133" w:bottom="993"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3E3" w:rsidRDefault="00E413E3" w:rsidP="00134ADA">
      <w:pPr>
        <w:spacing w:after="0" w:line="240" w:lineRule="auto"/>
      </w:pPr>
      <w:r>
        <w:separator/>
      </w:r>
    </w:p>
  </w:endnote>
  <w:endnote w:type="continuationSeparator" w:id="0">
    <w:p w:rsidR="00E413E3" w:rsidRDefault="00E413E3" w:rsidP="00134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3E3" w:rsidRDefault="00E413E3" w:rsidP="00134ADA">
      <w:pPr>
        <w:spacing w:after="0" w:line="240" w:lineRule="auto"/>
      </w:pPr>
      <w:r>
        <w:separator/>
      </w:r>
    </w:p>
  </w:footnote>
  <w:footnote w:type="continuationSeparator" w:id="0">
    <w:p w:rsidR="00E413E3" w:rsidRDefault="00E413E3" w:rsidP="00134A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D43" w:rsidRDefault="00316D43" w:rsidP="00AF7A60">
    <w:pPr>
      <w:pStyle w:val="Header"/>
      <w:spacing w:after="0"/>
      <w:jc w:val="right"/>
      <w:rPr>
        <w:rFonts w:ascii="Arial Narrow" w:hAnsi="Arial Narrow"/>
      </w:rPr>
    </w:pPr>
    <w:r>
      <w:rPr>
        <w:rFonts w:ascii="Arial Narrow" w:hAnsi="Arial Narrow"/>
      </w:rPr>
      <w:t xml:space="preserve">WESTERBERG, V. </w:t>
    </w:r>
    <w:r w:rsidR="00AF7A60">
      <w:rPr>
        <w:rFonts w:ascii="Arial Narrow" w:hAnsi="Arial Narrow"/>
      </w:rPr>
      <w:t>M.</w:t>
    </w:r>
  </w:p>
  <w:p w:rsidR="00316D43" w:rsidRPr="008A2CCA" w:rsidRDefault="00AF7A60" w:rsidP="00AF7A60">
    <w:pPr>
      <w:pStyle w:val="Header"/>
      <w:spacing w:after="0"/>
      <w:jc w:val="right"/>
      <w:rPr>
        <w:rFonts w:ascii="Arial Narrow" w:hAnsi="Arial Narrow"/>
      </w:rPr>
    </w:pPr>
    <w:r>
      <w:rPr>
        <w:rFonts w:ascii="Arial Narrow" w:hAnsi="Arial Narrow"/>
      </w:rPr>
      <w:t xml:space="preserve">                          </w:t>
    </w:r>
    <w:r w:rsidR="00316D43">
      <w:rPr>
        <w:rFonts w:ascii="Arial Narrow" w:hAnsi="Arial Narrow"/>
      </w:rPr>
      <w:t xml:space="preserve"> </w:t>
    </w:r>
    <w:r w:rsidR="00316D43">
      <w:rPr>
        <w:rFonts w:ascii="Arial Narrow" w:hAnsi="Arial Narrow"/>
      </w:rPr>
      <w:tab/>
      <w:t xml:space="preserve">                                                                                                                            </w:t>
    </w:r>
    <w:r w:rsidR="00316D43" w:rsidRPr="008A2CCA">
      <w:rPr>
        <w:rFonts w:ascii="Arial Narrow" w:hAnsi="Arial Narrow"/>
      </w:rPr>
      <w:t xml:space="preserve">Page </w:t>
    </w:r>
    <w:r w:rsidR="004C575F" w:rsidRPr="008A2CCA">
      <w:rPr>
        <w:rFonts w:ascii="Arial Narrow" w:hAnsi="Arial Narrow"/>
        <w:b/>
      </w:rPr>
      <w:fldChar w:fldCharType="begin"/>
    </w:r>
    <w:r w:rsidR="00316D43" w:rsidRPr="008A2CCA">
      <w:rPr>
        <w:rFonts w:ascii="Arial Narrow" w:hAnsi="Arial Narrow"/>
        <w:b/>
      </w:rPr>
      <w:instrText xml:space="preserve"> PAGE </w:instrText>
    </w:r>
    <w:r w:rsidR="004C575F" w:rsidRPr="008A2CCA">
      <w:rPr>
        <w:rFonts w:ascii="Arial Narrow" w:hAnsi="Arial Narrow"/>
        <w:b/>
      </w:rPr>
      <w:fldChar w:fldCharType="separate"/>
    </w:r>
    <w:r w:rsidR="00FD3A1C">
      <w:rPr>
        <w:rFonts w:ascii="Arial Narrow" w:hAnsi="Arial Narrow"/>
        <w:b/>
        <w:noProof/>
      </w:rPr>
      <w:t>2</w:t>
    </w:r>
    <w:r w:rsidR="004C575F" w:rsidRPr="008A2CCA">
      <w:rPr>
        <w:rFonts w:ascii="Arial Narrow" w:hAnsi="Arial Narrow"/>
        <w:b/>
      </w:rPr>
      <w:fldChar w:fldCharType="end"/>
    </w:r>
    <w:r w:rsidR="00316D43" w:rsidRPr="008A2CCA">
      <w:rPr>
        <w:rFonts w:ascii="Arial Narrow" w:hAnsi="Arial Narrow"/>
      </w:rPr>
      <w:t xml:space="preserve"> of </w:t>
    </w:r>
    <w:r w:rsidR="004C575F" w:rsidRPr="008A2CCA">
      <w:rPr>
        <w:rFonts w:ascii="Arial Narrow" w:hAnsi="Arial Narrow"/>
        <w:b/>
      </w:rPr>
      <w:fldChar w:fldCharType="begin"/>
    </w:r>
    <w:r w:rsidR="00316D43" w:rsidRPr="008A2CCA">
      <w:rPr>
        <w:rFonts w:ascii="Arial Narrow" w:hAnsi="Arial Narrow"/>
        <w:b/>
      </w:rPr>
      <w:instrText xml:space="preserve"> NUMPAGES  </w:instrText>
    </w:r>
    <w:r w:rsidR="004C575F" w:rsidRPr="008A2CCA">
      <w:rPr>
        <w:rFonts w:ascii="Arial Narrow" w:hAnsi="Arial Narrow"/>
        <w:b/>
      </w:rPr>
      <w:fldChar w:fldCharType="separate"/>
    </w:r>
    <w:r w:rsidR="00FD3A1C">
      <w:rPr>
        <w:rFonts w:ascii="Arial Narrow" w:hAnsi="Arial Narrow"/>
        <w:b/>
        <w:noProof/>
      </w:rPr>
      <w:t>8</w:t>
    </w:r>
    <w:r w:rsidR="004C575F" w:rsidRPr="008A2CCA">
      <w:rPr>
        <w:rFonts w:ascii="Arial Narrow" w:hAnsi="Arial Narrow"/>
        <w:b/>
      </w:rPr>
      <w:fldChar w:fldCharType="end"/>
    </w:r>
  </w:p>
  <w:p w:rsidR="00316D43" w:rsidRDefault="00316D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856"/>
    <w:multiLevelType w:val="multilevel"/>
    <w:tmpl w:val="1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5E7F80"/>
    <w:multiLevelType w:val="multilevel"/>
    <w:tmpl w:val="53D4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AA3F22"/>
    <w:multiLevelType w:val="multilevel"/>
    <w:tmpl w:val="1409001D"/>
    <w:styleLink w:val="Style2"/>
    <w:lvl w:ilvl="0">
      <w:start w:val="1"/>
      <w:numFmt w:val="none"/>
      <w:lvlText w:val="%1)"/>
      <w:lvlJc w:val="left"/>
      <w:pPr>
        <w:ind w:left="360" w:hanging="360"/>
      </w:pPr>
    </w:lvl>
    <w:lvl w:ilvl="1">
      <w:start w:val="1"/>
      <w:numFmt w:val="none"/>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FC2"/>
    <w:rsid w:val="000005E2"/>
    <w:rsid w:val="00010F45"/>
    <w:rsid w:val="000177BA"/>
    <w:rsid w:val="000213EE"/>
    <w:rsid w:val="00027634"/>
    <w:rsid w:val="00044FE1"/>
    <w:rsid w:val="00045F91"/>
    <w:rsid w:val="00047E3C"/>
    <w:rsid w:val="000576A5"/>
    <w:rsid w:val="000615D8"/>
    <w:rsid w:val="00065403"/>
    <w:rsid w:val="000A67C2"/>
    <w:rsid w:val="001028DE"/>
    <w:rsid w:val="00134ADA"/>
    <w:rsid w:val="00135CD4"/>
    <w:rsid w:val="00136771"/>
    <w:rsid w:val="00140166"/>
    <w:rsid w:val="00145321"/>
    <w:rsid w:val="00146950"/>
    <w:rsid w:val="00152EE8"/>
    <w:rsid w:val="001916B0"/>
    <w:rsid w:val="001965F9"/>
    <w:rsid w:val="001A2FDD"/>
    <w:rsid w:val="001A63F3"/>
    <w:rsid w:val="001A6E91"/>
    <w:rsid w:val="001A7CED"/>
    <w:rsid w:val="001D1B30"/>
    <w:rsid w:val="001D7927"/>
    <w:rsid w:val="001E3020"/>
    <w:rsid w:val="001E5101"/>
    <w:rsid w:val="001E61A7"/>
    <w:rsid w:val="001F10EE"/>
    <w:rsid w:val="001F471F"/>
    <w:rsid w:val="002128B4"/>
    <w:rsid w:val="00224142"/>
    <w:rsid w:val="00232158"/>
    <w:rsid w:val="00247E25"/>
    <w:rsid w:val="0025381A"/>
    <w:rsid w:val="00262EFA"/>
    <w:rsid w:val="002747B0"/>
    <w:rsid w:val="002817FB"/>
    <w:rsid w:val="002839EB"/>
    <w:rsid w:val="00287F39"/>
    <w:rsid w:val="002961D1"/>
    <w:rsid w:val="002A0B22"/>
    <w:rsid w:val="002A233D"/>
    <w:rsid w:val="002A5649"/>
    <w:rsid w:val="002C09DE"/>
    <w:rsid w:val="002D6889"/>
    <w:rsid w:val="002E31E0"/>
    <w:rsid w:val="002F0A06"/>
    <w:rsid w:val="0030543D"/>
    <w:rsid w:val="00316D43"/>
    <w:rsid w:val="00317EEC"/>
    <w:rsid w:val="00331B6D"/>
    <w:rsid w:val="003446E2"/>
    <w:rsid w:val="003541F4"/>
    <w:rsid w:val="0036387B"/>
    <w:rsid w:val="00391253"/>
    <w:rsid w:val="003B3783"/>
    <w:rsid w:val="003B6FD5"/>
    <w:rsid w:val="003D0EEA"/>
    <w:rsid w:val="003D5543"/>
    <w:rsid w:val="003D7593"/>
    <w:rsid w:val="003E4E6D"/>
    <w:rsid w:val="003E5DA2"/>
    <w:rsid w:val="003F4BB5"/>
    <w:rsid w:val="0041302B"/>
    <w:rsid w:val="004225FC"/>
    <w:rsid w:val="004307E6"/>
    <w:rsid w:val="004416EE"/>
    <w:rsid w:val="00444831"/>
    <w:rsid w:val="00456A98"/>
    <w:rsid w:val="00460724"/>
    <w:rsid w:val="0048513E"/>
    <w:rsid w:val="004944D2"/>
    <w:rsid w:val="004A70F9"/>
    <w:rsid w:val="004B0E0C"/>
    <w:rsid w:val="004B2736"/>
    <w:rsid w:val="004C575F"/>
    <w:rsid w:val="004D6FB4"/>
    <w:rsid w:val="004E4121"/>
    <w:rsid w:val="004F2E05"/>
    <w:rsid w:val="00500DBB"/>
    <w:rsid w:val="00502BF7"/>
    <w:rsid w:val="0054260A"/>
    <w:rsid w:val="00544001"/>
    <w:rsid w:val="005445C6"/>
    <w:rsid w:val="005522F3"/>
    <w:rsid w:val="00554342"/>
    <w:rsid w:val="00563783"/>
    <w:rsid w:val="00565486"/>
    <w:rsid w:val="0059441E"/>
    <w:rsid w:val="005B1DD7"/>
    <w:rsid w:val="005B6F4C"/>
    <w:rsid w:val="005C4502"/>
    <w:rsid w:val="005C5D95"/>
    <w:rsid w:val="005C7692"/>
    <w:rsid w:val="005E167C"/>
    <w:rsid w:val="005E16F8"/>
    <w:rsid w:val="005E360B"/>
    <w:rsid w:val="005E4A27"/>
    <w:rsid w:val="005E7870"/>
    <w:rsid w:val="005F543A"/>
    <w:rsid w:val="0061491C"/>
    <w:rsid w:val="0061671D"/>
    <w:rsid w:val="006200C1"/>
    <w:rsid w:val="006417AD"/>
    <w:rsid w:val="00647FAB"/>
    <w:rsid w:val="006514F8"/>
    <w:rsid w:val="00660EA1"/>
    <w:rsid w:val="00666B77"/>
    <w:rsid w:val="0067561E"/>
    <w:rsid w:val="00690A39"/>
    <w:rsid w:val="006915CE"/>
    <w:rsid w:val="0069185B"/>
    <w:rsid w:val="006A00C8"/>
    <w:rsid w:val="006A1AF9"/>
    <w:rsid w:val="006B1C61"/>
    <w:rsid w:val="006C20D0"/>
    <w:rsid w:val="006C70A3"/>
    <w:rsid w:val="006D137F"/>
    <w:rsid w:val="006E077F"/>
    <w:rsid w:val="006E0833"/>
    <w:rsid w:val="006E336F"/>
    <w:rsid w:val="006E3D87"/>
    <w:rsid w:val="00702E85"/>
    <w:rsid w:val="00705FAC"/>
    <w:rsid w:val="00713906"/>
    <w:rsid w:val="007262DE"/>
    <w:rsid w:val="00735FE7"/>
    <w:rsid w:val="007429C5"/>
    <w:rsid w:val="007452E1"/>
    <w:rsid w:val="00751DF8"/>
    <w:rsid w:val="00751E49"/>
    <w:rsid w:val="007520D0"/>
    <w:rsid w:val="007A5266"/>
    <w:rsid w:val="007B48EB"/>
    <w:rsid w:val="007C0D6C"/>
    <w:rsid w:val="007C779C"/>
    <w:rsid w:val="007D076A"/>
    <w:rsid w:val="007D1477"/>
    <w:rsid w:val="007D2E94"/>
    <w:rsid w:val="007D762E"/>
    <w:rsid w:val="007E2DAD"/>
    <w:rsid w:val="00806F47"/>
    <w:rsid w:val="008157C6"/>
    <w:rsid w:val="008238C6"/>
    <w:rsid w:val="00825BE7"/>
    <w:rsid w:val="00831993"/>
    <w:rsid w:val="00846CD7"/>
    <w:rsid w:val="00853493"/>
    <w:rsid w:val="00862586"/>
    <w:rsid w:val="0086371C"/>
    <w:rsid w:val="00870BF4"/>
    <w:rsid w:val="00895FF7"/>
    <w:rsid w:val="008A2CCA"/>
    <w:rsid w:val="008A5B5D"/>
    <w:rsid w:val="008B27EA"/>
    <w:rsid w:val="008C75F5"/>
    <w:rsid w:val="008D1EBD"/>
    <w:rsid w:val="008E0905"/>
    <w:rsid w:val="008F14A5"/>
    <w:rsid w:val="009239BD"/>
    <w:rsid w:val="0093151F"/>
    <w:rsid w:val="00932053"/>
    <w:rsid w:val="009513FC"/>
    <w:rsid w:val="0097105C"/>
    <w:rsid w:val="0097558C"/>
    <w:rsid w:val="009B54D9"/>
    <w:rsid w:val="009C51AC"/>
    <w:rsid w:val="009D2BB0"/>
    <w:rsid w:val="009D357C"/>
    <w:rsid w:val="009E36BF"/>
    <w:rsid w:val="00A02E27"/>
    <w:rsid w:val="00A04178"/>
    <w:rsid w:val="00A10639"/>
    <w:rsid w:val="00A357F2"/>
    <w:rsid w:val="00A47E85"/>
    <w:rsid w:val="00A55B6F"/>
    <w:rsid w:val="00A85929"/>
    <w:rsid w:val="00A8644A"/>
    <w:rsid w:val="00A871C4"/>
    <w:rsid w:val="00A94257"/>
    <w:rsid w:val="00A95CD0"/>
    <w:rsid w:val="00AA43FD"/>
    <w:rsid w:val="00AB0F8C"/>
    <w:rsid w:val="00AB1023"/>
    <w:rsid w:val="00AC14E8"/>
    <w:rsid w:val="00AC2A2E"/>
    <w:rsid w:val="00AC2ADE"/>
    <w:rsid w:val="00AC7387"/>
    <w:rsid w:val="00AC77D2"/>
    <w:rsid w:val="00AE0996"/>
    <w:rsid w:val="00AE5CFE"/>
    <w:rsid w:val="00AF7A60"/>
    <w:rsid w:val="00B02772"/>
    <w:rsid w:val="00B17FC2"/>
    <w:rsid w:val="00B20F63"/>
    <w:rsid w:val="00B27DFA"/>
    <w:rsid w:val="00B37F4B"/>
    <w:rsid w:val="00B55EFF"/>
    <w:rsid w:val="00B6189A"/>
    <w:rsid w:val="00B66B28"/>
    <w:rsid w:val="00B670C9"/>
    <w:rsid w:val="00B75713"/>
    <w:rsid w:val="00B83EF0"/>
    <w:rsid w:val="00B85BA7"/>
    <w:rsid w:val="00BA4F2C"/>
    <w:rsid w:val="00BA5FE3"/>
    <w:rsid w:val="00BA681E"/>
    <w:rsid w:val="00BB07E1"/>
    <w:rsid w:val="00BB2DF3"/>
    <w:rsid w:val="00BD37E1"/>
    <w:rsid w:val="00BE4DFA"/>
    <w:rsid w:val="00BF7975"/>
    <w:rsid w:val="00C0165A"/>
    <w:rsid w:val="00C3459F"/>
    <w:rsid w:val="00C411E5"/>
    <w:rsid w:val="00C54252"/>
    <w:rsid w:val="00C70534"/>
    <w:rsid w:val="00C75E46"/>
    <w:rsid w:val="00C76A58"/>
    <w:rsid w:val="00C927BF"/>
    <w:rsid w:val="00CB14FC"/>
    <w:rsid w:val="00CB7B9E"/>
    <w:rsid w:val="00CE38E5"/>
    <w:rsid w:val="00CF3D95"/>
    <w:rsid w:val="00D0740E"/>
    <w:rsid w:val="00D07D86"/>
    <w:rsid w:val="00D12ACD"/>
    <w:rsid w:val="00D26830"/>
    <w:rsid w:val="00D5508C"/>
    <w:rsid w:val="00D604A3"/>
    <w:rsid w:val="00D65D71"/>
    <w:rsid w:val="00D663AB"/>
    <w:rsid w:val="00D74ED7"/>
    <w:rsid w:val="00D932EC"/>
    <w:rsid w:val="00DA332F"/>
    <w:rsid w:val="00DA6EA1"/>
    <w:rsid w:val="00DB26EF"/>
    <w:rsid w:val="00DB58B0"/>
    <w:rsid w:val="00DC0D38"/>
    <w:rsid w:val="00DD0353"/>
    <w:rsid w:val="00DF5A7A"/>
    <w:rsid w:val="00E15637"/>
    <w:rsid w:val="00E167DA"/>
    <w:rsid w:val="00E22AF8"/>
    <w:rsid w:val="00E40290"/>
    <w:rsid w:val="00E413E3"/>
    <w:rsid w:val="00E41F79"/>
    <w:rsid w:val="00E47E44"/>
    <w:rsid w:val="00E509CB"/>
    <w:rsid w:val="00E50D49"/>
    <w:rsid w:val="00E766AF"/>
    <w:rsid w:val="00E865E3"/>
    <w:rsid w:val="00E92C4A"/>
    <w:rsid w:val="00EA2DAE"/>
    <w:rsid w:val="00EB18D2"/>
    <w:rsid w:val="00EB6064"/>
    <w:rsid w:val="00EC5F54"/>
    <w:rsid w:val="00ED4689"/>
    <w:rsid w:val="00EF19C2"/>
    <w:rsid w:val="00EF1D33"/>
    <w:rsid w:val="00EF27F9"/>
    <w:rsid w:val="00EF5ED4"/>
    <w:rsid w:val="00F013E1"/>
    <w:rsid w:val="00F20BB4"/>
    <w:rsid w:val="00F21704"/>
    <w:rsid w:val="00F31908"/>
    <w:rsid w:val="00F3319C"/>
    <w:rsid w:val="00F4320C"/>
    <w:rsid w:val="00F4486D"/>
    <w:rsid w:val="00F50479"/>
    <w:rsid w:val="00F627AC"/>
    <w:rsid w:val="00F86DE2"/>
    <w:rsid w:val="00FA0260"/>
    <w:rsid w:val="00FB2E23"/>
    <w:rsid w:val="00FC5F3C"/>
    <w:rsid w:val="00FD3A1C"/>
    <w:rsid w:val="00FD550A"/>
    <w:rsid w:val="00FD5911"/>
    <w:rsid w:val="00FE59DC"/>
    <w:rsid w:val="00FE659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FC2"/>
    <w:pPr>
      <w:spacing w:after="200" w:line="276" w:lineRule="auto"/>
    </w:pPr>
    <w:rPr>
      <w:sz w:val="22"/>
      <w:szCs w:val="22"/>
      <w:lang w:eastAsia="en-US"/>
    </w:rPr>
  </w:style>
  <w:style w:type="paragraph" w:styleId="Heading1">
    <w:name w:val="heading 1"/>
    <w:basedOn w:val="Normal"/>
    <w:next w:val="Normal"/>
    <w:link w:val="Heading1Char"/>
    <w:uiPriority w:val="9"/>
    <w:qFormat/>
    <w:rsid w:val="00FE659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
    <w:qFormat/>
    <w:rsid w:val="005E7870"/>
    <w:pPr>
      <w:spacing w:before="100" w:beforeAutospacing="1" w:after="100" w:afterAutospacing="1" w:line="240" w:lineRule="auto"/>
      <w:outlineLvl w:val="1"/>
    </w:pPr>
    <w:rPr>
      <w:rFonts w:ascii="Times New Roman" w:eastAsia="Times New Roman" w:hAnsi="Times New Roman"/>
      <w:b/>
      <w:bCs/>
      <w:sz w:val="36"/>
      <w:szCs w:val="36"/>
      <w:lang w:eastAsia="en-NZ"/>
    </w:rPr>
  </w:style>
  <w:style w:type="paragraph" w:styleId="Heading3">
    <w:name w:val="heading 3"/>
    <w:basedOn w:val="Normal"/>
    <w:link w:val="Heading3Char"/>
    <w:uiPriority w:val="9"/>
    <w:qFormat/>
    <w:rsid w:val="005E7870"/>
    <w:pPr>
      <w:spacing w:before="100" w:beforeAutospacing="1" w:after="100" w:afterAutospacing="1" w:line="240" w:lineRule="auto"/>
      <w:outlineLvl w:val="2"/>
    </w:pPr>
    <w:rPr>
      <w:rFonts w:ascii="Times New Roman" w:eastAsia="Times New Roman" w:hAnsi="Times New Roman"/>
      <w:b/>
      <w:bCs/>
      <w:sz w:val="27"/>
      <w:szCs w:val="27"/>
      <w:lang w:eastAsia="en-NZ"/>
    </w:rPr>
  </w:style>
  <w:style w:type="paragraph" w:styleId="Heading4">
    <w:name w:val="heading 4"/>
    <w:basedOn w:val="Normal"/>
    <w:next w:val="Normal"/>
    <w:link w:val="Heading4Char"/>
    <w:uiPriority w:val="9"/>
    <w:semiHidden/>
    <w:unhideWhenUsed/>
    <w:qFormat/>
    <w:rsid w:val="00EC5F54"/>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FC2"/>
    <w:rPr>
      <w:color w:val="2200CC"/>
      <w:u w:val="single"/>
    </w:rPr>
  </w:style>
  <w:style w:type="paragraph" w:styleId="NoSpacing">
    <w:name w:val="No Spacing"/>
    <w:link w:val="NoSpacingChar"/>
    <w:uiPriority w:val="1"/>
    <w:qFormat/>
    <w:rsid w:val="00B17FC2"/>
    <w:rPr>
      <w:sz w:val="22"/>
      <w:szCs w:val="22"/>
      <w:lang w:eastAsia="en-US"/>
    </w:rPr>
  </w:style>
  <w:style w:type="paragraph" w:styleId="NormalWeb">
    <w:name w:val="Normal (Web)"/>
    <w:basedOn w:val="Normal"/>
    <w:uiPriority w:val="99"/>
    <w:semiHidden/>
    <w:unhideWhenUsed/>
    <w:rsid w:val="001916B0"/>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Heading2Char">
    <w:name w:val="Heading 2 Char"/>
    <w:basedOn w:val="DefaultParagraphFont"/>
    <w:link w:val="Heading2"/>
    <w:uiPriority w:val="9"/>
    <w:rsid w:val="005E7870"/>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rsid w:val="005E7870"/>
    <w:rPr>
      <w:rFonts w:ascii="Times New Roman" w:eastAsia="Times New Roman" w:hAnsi="Times New Roman" w:cs="Times New Roman"/>
      <w:b/>
      <w:bCs/>
      <w:sz w:val="27"/>
      <w:szCs w:val="27"/>
      <w:lang w:eastAsia="en-NZ"/>
    </w:rPr>
  </w:style>
  <w:style w:type="character" w:styleId="Strong">
    <w:name w:val="Strong"/>
    <w:basedOn w:val="DefaultParagraphFont"/>
    <w:uiPriority w:val="22"/>
    <w:qFormat/>
    <w:rsid w:val="005E7870"/>
    <w:rPr>
      <w:b/>
      <w:bCs/>
    </w:rPr>
  </w:style>
  <w:style w:type="character" w:customStyle="1" w:styleId="Heading1Char">
    <w:name w:val="Heading 1 Char"/>
    <w:basedOn w:val="DefaultParagraphFont"/>
    <w:link w:val="Heading1"/>
    <w:uiPriority w:val="9"/>
    <w:rsid w:val="00FE659D"/>
    <w:rPr>
      <w:rFonts w:ascii="Cambria" w:eastAsia="Times New Roman" w:hAnsi="Cambria" w:cs="Times New Roman"/>
      <w:b/>
      <w:bCs/>
      <w:color w:val="365F91"/>
      <w:sz w:val="28"/>
      <w:szCs w:val="28"/>
    </w:rPr>
  </w:style>
  <w:style w:type="paragraph" w:customStyle="1" w:styleId="citation">
    <w:name w:val="citation"/>
    <w:basedOn w:val="Normal"/>
    <w:rsid w:val="00FE659D"/>
    <w:pPr>
      <w:spacing w:before="100" w:beforeAutospacing="1" w:after="100" w:afterAutospacing="1" w:line="240" w:lineRule="auto"/>
    </w:pPr>
    <w:rPr>
      <w:rFonts w:ascii="Times New Roman" w:eastAsia="Times New Roman" w:hAnsi="Times New Roman"/>
      <w:sz w:val="24"/>
      <w:szCs w:val="24"/>
      <w:lang w:eastAsia="en-NZ"/>
    </w:rPr>
  </w:style>
  <w:style w:type="paragraph" w:customStyle="1" w:styleId="aff">
    <w:name w:val="aff"/>
    <w:basedOn w:val="Normal"/>
    <w:rsid w:val="00FE659D"/>
    <w:pPr>
      <w:spacing w:before="100" w:beforeAutospacing="1" w:after="100" w:afterAutospacing="1" w:line="240" w:lineRule="auto"/>
    </w:pPr>
    <w:rPr>
      <w:rFonts w:ascii="Times New Roman" w:eastAsia="Times New Roman" w:hAnsi="Times New Roman"/>
      <w:sz w:val="24"/>
      <w:szCs w:val="24"/>
      <w:lang w:eastAsia="en-NZ"/>
    </w:rPr>
  </w:style>
  <w:style w:type="paragraph" w:customStyle="1" w:styleId="authlist">
    <w:name w:val="auth_list"/>
    <w:basedOn w:val="Normal"/>
    <w:rsid w:val="00FE659D"/>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Heading4Char">
    <w:name w:val="Heading 4 Char"/>
    <w:basedOn w:val="DefaultParagraphFont"/>
    <w:link w:val="Heading4"/>
    <w:uiPriority w:val="9"/>
    <w:semiHidden/>
    <w:rsid w:val="00EC5F54"/>
    <w:rPr>
      <w:rFonts w:ascii="Cambria" w:eastAsia="Times New Roman" w:hAnsi="Cambria" w:cs="Times New Roman"/>
      <w:b/>
      <w:bCs/>
      <w:i/>
      <w:iCs/>
      <w:color w:val="4F81BD"/>
    </w:rPr>
  </w:style>
  <w:style w:type="character" w:customStyle="1" w:styleId="style41">
    <w:name w:val="style41"/>
    <w:basedOn w:val="DefaultParagraphFont"/>
    <w:rsid w:val="00EC5F54"/>
    <w:rPr>
      <w:b/>
      <w:bCs/>
      <w:sz w:val="15"/>
      <w:szCs w:val="15"/>
    </w:rPr>
  </w:style>
  <w:style w:type="character" w:customStyle="1" w:styleId="style81">
    <w:name w:val="style81"/>
    <w:basedOn w:val="DefaultParagraphFont"/>
    <w:rsid w:val="00EC5F54"/>
    <w:rPr>
      <w:sz w:val="15"/>
      <w:szCs w:val="15"/>
    </w:rPr>
  </w:style>
  <w:style w:type="numbering" w:customStyle="1" w:styleId="Style1">
    <w:name w:val="Style1"/>
    <w:uiPriority w:val="99"/>
    <w:rsid w:val="00FB2E23"/>
    <w:pPr>
      <w:numPr>
        <w:numId w:val="2"/>
      </w:numPr>
    </w:pPr>
  </w:style>
  <w:style w:type="numbering" w:customStyle="1" w:styleId="Style2">
    <w:name w:val="Style2"/>
    <w:uiPriority w:val="99"/>
    <w:rsid w:val="00A8644A"/>
    <w:pPr>
      <w:numPr>
        <w:numId w:val="3"/>
      </w:numPr>
    </w:pPr>
  </w:style>
  <w:style w:type="paragraph" w:styleId="Header">
    <w:name w:val="header"/>
    <w:basedOn w:val="Normal"/>
    <w:link w:val="HeaderChar"/>
    <w:uiPriority w:val="99"/>
    <w:unhideWhenUsed/>
    <w:rsid w:val="00134ADA"/>
    <w:pPr>
      <w:tabs>
        <w:tab w:val="center" w:pos="4513"/>
        <w:tab w:val="right" w:pos="9026"/>
      </w:tabs>
    </w:pPr>
  </w:style>
  <w:style w:type="character" w:customStyle="1" w:styleId="HeaderChar">
    <w:name w:val="Header Char"/>
    <w:basedOn w:val="DefaultParagraphFont"/>
    <w:link w:val="Header"/>
    <w:uiPriority w:val="99"/>
    <w:rsid w:val="00134ADA"/>
    <w:rPr>
      <w:sz w:val="22"/>
      <w:szCs w:val="22"/>
      <w:lang w:eastAsia="en-US"/>
    </w:rPr>
  </w:style>
  <w:style w:type="paragraph" w:styleId="Footer">
    <w:name w:val="footer"/>
    <w:basedOn w:val="Normal"/>
    <w:link w:val="FooterChar"/>
    <w:uiPriority w:val="99"/>
    <w:semiHidden/>
    <w:unhideWhenUsed/>
    <w:rsid w:val="00134ADA"/>
    <w:pPr>
      <w:tabs>
        <w:tab w:val="center" w:pos="4513"/>
        <w:tab w:val="right" w:pos="9026"/>
      </w:tabs>
    </w:pPr>
  </w:style>
  <w:style w:type="character" w:customStyle="1" w:styleId="FooterChar">
    <w:name w:val="Footer Char"/>
    <w:basedOn w:val="DefaultParagraphFont"/>
    <w:link w:val="Footer"/>
    <w:uiPriority w:val="99"/>
    <w:semiHidden/>
    <w:rsid w:val="00134ADA"/>
    <w:rPr>
      <w:sz w:val="22"/>
      <w:szCs w:val="22"/>
      <w:lang w:eastAsia="en-US"/>
    </w:rPr>
  </w:style>
  <w:style w:type="paragraph" w:customStyle="1" w:styleId="B49B2F71DA4C4A7986703E84F5C2D60F">
    <w:name w:val="B49B2F71DA4C4A7986703E84F5C2D60F"/>
    <w:rsid w:val="00134ADA"/>
    <w:pPr>
      <w:spacing w:after="200" w:line="276" w:lineRule="auto"/>
    </w:pPr>
    <w:rPr>
      <w:rFonts w:eastAsia="Times New Roman"/>
      <w:sz w:val="22"/>
      <w:szCs w:val="22"/>
      <w:lang w:val="en-US" w:eastAsia="en-US"/>
    </w:rPr>
  </w:style>
  <w:style w:type="paragraph" w:styleId="BalloonText">
    <w:name w:val="Balloon Text"/>
    <w:basedOn w:val="Normal"/>
    <w:link w:val="BalloonTextChar"/>
    <w:uiPriority w:val="99"/>
    <w:semiHidden/>
    <w:unhideWhenUsed/>
    <w:rsid w:val="00134A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ADA"/>
    <w:rPr>
      <w:rFonts w:ascii="Tahoma" w:hAnsi="Tahoma" w:cs="Tahoma"/>
      <w:sz w:val="16"/>
      <w:szCs w:val="16"/>
      <w:lang w:eastAsia="en-US"/>
    </w:rPr>
  </w:style>
  <w:style w:type="character" w:customStyle="1" w:styleId="NoSpacingChar">
    <w:name w:val="No Spacing Char"/>
    <w:basedOn w:val="DefaultParagraphFont"/>
    <w:link w:val="NoSpacing"/>
    <w:uiPriority w:val="1"/>
    <w:rsid w:val="00AC77D2"/>
    <w:rPr>
      <w:sz w:val="22"/>
      <w:szCs w:val="22"/>
      <w:lang w:val="en-NZ"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FC2"/>
    <w:pPr>
      <w:spacing w:after="200" w:line="276" w:lineRule="auto"/>
    </w:pPr>
    <w:rPr>
      <w:sz w:val="22"/>
      <w:szCs w:val="22"/>
      <w:lang w:eastAsia="en-US"/>
    </w:rPr>
  </w:style>
  <w:style w:type="paragraph" w:styleId="Heading1">
    <w:name w:val="heading 1"/>
    <w:basedOn w:val="Normal"/>
    <w:next w:val="Normal"/>
    <w:link w:val="Heading1Char"/>
    <w:uiPriority w:val="9"/>
    <w:qFormat/>
    <w:rsid w:val="00FE659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
    <w:qFormat/>
    <w:rsid w:val="005E7870"/>
    <w:pPr>
      <w:spacing w:before="100" w:beforeAutospacing="1" w:after="100" w:afterAutospacing="1" w:line="240" w:lineRule="auto"/>
      <w:outlineLvl w:val="1"/>
    </w:pPr>
    <w:rPr>
      <w:rFonts w:ascii="Times New Roman" w:eastAsia="Times New Roman" w:hAnsi="Times New Roman"/>
      <w:b/>
      <w:bCs/>
      <w:sz w:val="36"/>
      <w:szCs w:val="36"/>
      <w:lang w:eastAsia="en-NZ"/>
    </w:rPr>
  </w:style>
  <w:style w:type="paragraph" w:styleId="Heading3">
    <w:name w:val="heading 3"/>
    <w:basedOn w:val="Normal"/>
    <w:link w:val="Heading3Char"/>
    <w:uiPriority w:val="9"/>
    <w:qFormat/>
    <w:rsid w:val="005E7870"/>
    <w:pPr>
      <w:spacing w:before="100" w:beforeAutospacing="1" w:after="100" w:afterAutospacing="1" w:line="240" w:lineRule="auto"/>
      <w:outlineLvl w:val="2"/>
    </w:pPr>
    <w:rPr>
      <w:rFonts w:ascii="Times New Roman" w:eastAsia="Times New Roman" w:hAnsi="Times New Roman"/>
      <w:b/>
      <w:bCs/>
      <w:sz w:val="27"/>
      <w:szCs w:val="27"/>
      <w:lang w:eastAsia="en-NZ"/>
    </w:rPr>
  </w:style>
  <w:style w:type="paragraph" w:styleId="Heading4">
    <w:name w:val="heading 4"/>
    <w:basedOn w:val="Normal"/>
    <w:next w:val="Normal"/>
    <w:link w:val="Heading4Char"/>
    <w:uiPriority w:val="9"/>
    <w:semiHidden/>
    <w:unhideWhenUsed/>
    <w:qFormat/>
    <w:rsid w:val="00EC5F54"/>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FC2"/>
    <w:rPr>
      <w:color w:val="2200CC"/>
      <w:u w:val="single"/>
    </w:rPr>
  </w:style>
  <w:style w:type="paragraph" w:styleId="NoSpacing">
    <w:name w:val="No Spacing"/>
    <w:link w:val="NoSpacingChar"/>
    <w:uiPriority w:val="1"/>
    <w:qFormat/>
    <w:rsid w:val="00B17FC2"/>
    <w:rPr>
      <w:sz w:val="22"/>
      <w:szCs w:val="22"/>
      <w:lang w:eastAsia="en-US"/>
    </w:rPr>
  </w:style>
  <w:style w:type="paragraph" w:styleId="NormalWeb">
    <w:name w:val="Normal (Web)"/>
    <w:basedOn w:val="Normal"/>
    <w:uiPriority w:val="99"/>
    <w:semiHidden/>
    <w:unhideWhenUsed/>
    <w:rsid w:val="001916B0"/>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Heading2Char">
    <w:name w:val="Heading 2 Char"/>
    <w:basedOn w:val="DefaultParagraphFont"/>
    <w:link w:val="Heading2"/>
    <w:uiPriority w:val="9"/>
    <w:rsid w:val="005E7870"/>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rsid w:val="005E7870"/>
    <w:rPr>
      <w:rFonts w:ascii="Times New Roman" w:eastAsia="Times New Roman" w:hAnsi="Times New Roman" w:cs="Times New Roman"/>
      <w:b/>
      <w:bCs/>
      <w:sz w:val="27"/>
      <w:szCs w:val="27"/>
      <w:lang w:eastAsia="en-NZ"/>
    </w:rPr>
  </w:style>
  <w:style w:type="character" w:styleId="Strong">
    <w:name w:val="Strong"/>
    <w:basedOn w:val="DefaultParagraphFont"/>
    <w:uiPriority w:val="22"/>
    <w:qFormat/>
    <w:rsid w:val="005E7870"/>
    <w:rPr>
      <w:b/>
      <w:bCs/>
    </w:rPr>
  </w:style>
  <w:style w:type="character" w:customStyle="1" w:styleId="Heading1Char">
    <w:name w:val="Heading 1 Char"/>
    <w:basedOn w:val="DefaultParagraphFont"/>
    <w:link w:val="Heading1"/>
    <w:uiPriority w:val="9"/>
    <w:rsid w:val="00FE659D"/>
    <w:rPr>
      <w:rFonts w:ascii="Cambria" w:eastAsia="Times New Roman" w:hAnsi="Cambria" w:cs="Times New Roman"/>
      <w:b/>
      <w:bCs/>
      <w:color w:val="365F91"/>
      <w:sz w:val="28"/>
      <w:szCs w:val="28"/>
    </w:rPr>
  </w:style>
  <w:style w:type="paragraph" w:customStyle="1" w:styleId="citation">
    <w:name w:val="citation"/>
    <w:basedOn w:val="Normal"/>
    <w:rsid w:val="00FE659D"/>
    <w:pPr>
      <w:spacing w:before="100" w:beforeAutospacing="1" w:after="100" w:afterAutospacing="1" w:line="240" w:lineRule="auto"/>
    </w:pPr>
    <w:rPr>
      <w:rFonts w:ascii="Times New Roman" w:eastAsia="Times New Roman" w:hAnsi="Times New Roman"/>
      <w:sz w:val="24"/>
      <w:szCs w:val="24"/>
      <w:lang w:eastAsia="en-NZ"/>
    </w:rPr>
  </w:style>
  <w:style w:type="paragraph" w:customStyle="1" w:styleId="aff">
    <w:name w:val="aff"/>
    <w:basedOn w:val="Normal"/>
    <w:rsid w:val="00FE659D"/>
    <w:pPr>
      <w:spacing w:before="100" w:beforeAutospacing="1" w:after="100" w:afterAutospacing="1" w:line="240" w:lineRule="auto"/>
    </w:pPr>
    <w:rPr>
      <w:rFonts w:ascii="Times New Roman" w:eastAsia="Times New Roman" w:hAnsi="Times New Roman"/>
      <w:sz w:val="24"/>
      <w:szCs w:val="24"/>
      <w:lang w:eastAsia="en-NZ"/>
    </w:rPr>
  </w:style>
  <w:style w:type="paragraph" w:customStyle="1" w:styleId="authlist">
    <w:name w:val="auth_list"/>
    <w:basedOn w:val="Normal"/>
    <w:rsid w:val="00FE659D"/>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Heading4Char">
    <w:name w:val="Heading 4 Char"/>
    <w:basedOn w:val="DefaultParagraphFont"/>
    <w:link w:val="Heading4"/>
    <w:uiPriority w:val="9"/>
    <w:semiHidden/>
    <w:rsid w:val="00EC5F54"/>
    <w:rPr>
      <w:rFonts w:ascii="Cambria" w:eastAsia="Times New Roman" w:hAnsi="Cambria" w:cs="Times New Roman"/>
      <w:b/>
      <w:bCs/>
      <w:i/>
      <w:iCs/>
      <w:color w:val="4F81BD"/>
    </w:rPr>
  </w:style>
  <w:style w:type="character" w:customStyle="1" w:styleId="style41">
    <w:name w:val="style41"/>
    <w:basedOn w:val="DefaultParagraphFont"/>
    <w:rsid w:val="00EC5F54"/>
    <w:rPr>
      <w:b/>
      <w:bCs/>
      <w:sz w:val="15"/>
      <w:szCs w:val="15"/>
    </w:rPr>
  </w:style>
  <w:style w:type="character" w:customStyle="1" w:styleId="style81">
    <w:name w:val="style81"/>
    <w:basedOn w:val="DefaultParagraphFont"/>
    <w:rsid w:val="00EC5F54"/>
    <w:rPr>
      <w:sz w:val="15"/>
      <w:szCs w:val="15"/>
    </w:rPr>
  </w:style>
  <w:style w:type="numbering" w:customStyle="1" w:styleId="Style1">
    <w:name w:val="Style1"/>
    <w:uiPriority w:val="99"/>
    <w:rsid w:val="00FB2E23"/>
    <w:pPr>
      <w:numPr>
        <w:numId w:val="2"/>
      </w:numPr>
    </w:pPr>
  </w:style>
  <w:style w:type="numbering" w:customStyle="1" w:styleId="Style2">
    <w:name w:val="Style2"/>
    <w:uiPriority w:val="99"/>
    <w:rsid w:val="00A8644A"/>
    <w:pPr>
      <w:numPr>
        <w:numId w:val="3"/>
      </w:numPr>
    </w:pPr>
  </w:style>
  <w:style w:type="paragraph" w:styleId="Header">
    <w:name w:val="header"/>
    <w:basedOn w:val="Normal"/>
    <w:link w:val="HeaderChar"/>
    <w:uiPriority w:val="99"/>
    <w:unhideWhenUsed/>
    <w:rsid w:val="00134ADA"/>
    <w:pPr>
      <w:tabs>
        <w:tab w:val="center" w:pos="4513"/>
        <w:tab w:val="right" w:pos="9026"/>
      </w:tabs>
    </w:pPr>
  </w:style>
  <w:style w:type="character" w:customStyle="1" w:styleId="HeaderChar">
    <w:name w:val="Header Char"/>
    <w:basedOn w:val="DefaultParagraphFont"/>
    <w:link w:val="Header"/>
    <w:uiPriority w:val="99"/>
    <w:rsid w:val="00134ADA"/>
    <w:rPr>
      <w:sz w:val="22"/>
      <w:szCs w:val="22"/>
      <w:lang w:eastAsia="en-US"/>
    </w:rPr>
  </w:style>
  <w:style w:type="paragraph" w:styleId="Footer">
    <w:name w:val="footer"/>
    <w:basedOn w:val="Normal"/>
    <w:link w:val="FooterChar"/>
    <w:uiPriority w:val="99"/>
    <w:semiHidden/>
    <w:unhideWhenUsed/>
    <w:rsid w:val="00134ADA"/>
    <w:pPr>
      <w:tabs>
        <w:tab w:val="center" w:pos="4513"/>
        <w:tab w:val="right" w:pos="9026"/>
      </w:tabs>
    </w:pPr>
  </w:style>
  <w:style w:type="character" w:customStyle="1" w:styleId="FooterChar">
    <w:name w:val="Footer Char"/>
    <w:basedOn w:val="DefaultParagraphFont"/>
    <w:link w:val="Footer"/>
    <w:uiPriority w:val="99"/>
    <w:semiHidden/>
    <w:rsid w:val="00134ADA"/>
    <w:rPr>
      <w:sz w:val="22"/>
      <w:szCs w:val="22"/>
      <w:lang w:eastAsia="en-US"/>
    </w:rPr>
  </w:style>
  <w:style w:type="paragraph" w:customStyle="1" w:styleId="B49B2F71DA4C4A7986703E84F5C2D60F">
    <w:name w:val="B49B2F71DA4C4A7986703E84F5C2D60F"/>
    <w:rsid w:val="00134ADA"/>
    <w:pPr>
      <w:spacing w:after="200" w:line="276" w:lineRule="auto"/>
    </w:pPr>
    <w:rPr>
      <w:rFonts w:eastAsia="Times New Roman"/>
      <w:sz w:val="22"/>
      <w:szCs w:val="22"/>
      <w:lang w:val="en-US" w:eastAsia="en-US"/>
    </w:rPr>
  </w:style>
  <w:style w:type="paragraph" w:styleId="BalloonText">
    <w:name w:val="Balloon Text"/>
    <w:basedOn w:val="Normal"/>
    <w:link w:val="BalloonTextChar"/>
    <w:uiPriority w:val="99"/>
    <w:semiHidden/>
    <w:unhideWhenUsed/>
    <w:rsid w:val="00134A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ADA"/>
    <w:rPr>
      <w:rFonts w:ascii="Tahoma" w:hAnsi="Tahoma" w:cs="Tahoma"/>
      <w:sz w:val="16"/>
      <w:szCs w:val="16"/>
      <w:lang w:eastAsia="en-US"/>
    </w:rPr>
  </w:style>
  <w:style w:type="character" w:customStyle="1" w:styleId="NoSpacingChar">
    <w:name w:val="No Spacing Char"/>
    <w:basedOn w:val="DefaultParagraphFont"/>
    <w:link w:val="NoSpacing"/>
    <w:uiPriority w:val="1"/>
    <w:rsid w:val="00AC77D2"/>
    <w:rPr>
      <w:sz w:val="22"/>
      <w:szCs w:val="22"/>
      <w:lang w:val="en-N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0612">
      <w:bodyDiv w:val="1"/>
      <w:marLeft w:val="0"/>
      <w:marRight w:val="0"/>
      <w:marTop w:val="0"/>
      <w:marBottom w:val="0"/>
      <w:divBdr>
        <w:top w:val="none" w:sz="0" w:space="0" w:color="auto"/>
        <w:left w:val="none" w:sz="0" w:space="0" w:color="auto"/>
        <w:bottom w:val="none" w:sz="0" w:space="0" w:color="auto"/>
        <w:right w:val="none" w:sz="0" w:space="0" w:color="auto"/>
      </w:divBdr>
      <w:divsChild>
        <w:div w:id="1636057750">
          <w:marLeft w:val="0"/>
          <w:marRight w:val="0"/>
          <w:marTop w:val="100"/>
          <w:marBottom w:val="100"/>
          <w:divBdr>
            <w:top w:val="none" w:sz="0" w:space="0" w:color="auto"/>
            <w:left w:val="none" w:sz="0" w:space="0" w:color="auto"/>
            <w:bottom w:val="none" w:sz="0" w:space="0" w:color="auto"/>
            <w:right w:val="none" w:sz="0" w:space="0" w:color="auto"/>
          </w:divBdr>
          <w:divsChild>
            <w:div w:id="456490552">
              <w:marLeft w:val="0"/>
              <w:marRight w:val="0"/>
              <w:marTop w:val="0"/>
              <w:marBottom w:val="0"/>
              <w:divBdr>
                <w:top w:val="none" w:sz="0" w:space="0" w:color="auto"/>
                <w:left w:val="none" w:sz="0" w:space="0" w:color="auto"/>
                <w:bottom w:val="none" w:sz="0" w:space="0" w:color="auto"/>
                <w:right w:val="none" w:sz="0" w:space="0" w:color="auto"/>
              </w:divBdr>
              <w:divsChild>
                <w:div w:id="1732000079">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141236234">
      <w:bodyDiv w:val="1"/>
      <w:marLeft w:val="0"/>
      <w:marRight w:val="0"/>
      <w:marTop w:val="0"/>
      <w:marBottom w:val="0"/>
      <w:divBdr>
        <w:top w:val="none" w:sz="0" w:space="0" w:color="auto"/>
        <w:left w:val="none" w:sz="0" w:space="0" w:color="auto"/>
        <w:bottom w:val="none" w:sz="0" w:space="0" w:color="auto"/>
        <w:right w:val="none" w:sz="0" w:space="0" w:color="auto"/>
      </w:divBdr>
      <w:divsChild>
        <w:div w:id="177738036">
          <w:marLeft w:val="0"/>
          <w:marRight w:val="0"/>
          <w:marTop w:val="0"/>
          <w:marBottom w:val="0"/>
          <w:divBdr>
            <w:top w:val="none" w:sz="0" w:space="0" w:color="auto"/>
            <w:left w:val="none" w:sz="0" w:space="0" w:color="auto"/>
            <w:bottom w:val="none" w:sz="0" w:space="0" w:color="auto"/>
            <w:right w:val="none" w:sz="0" w:space="0" w:color="auto"/>
          </w:divBdr>
          <w:divsChild>
            <w:div w:id="7757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4762">
      <w:bodyDiv w:val="1"/>
      <w:marLeft w:val="0"/>
      <w:marRight w:val="0"/>
      <w:marTop w:val="0"/>
      <w:marBottom w:val="0"/>
      <w:divBdr>
        <w:top w:val="none" w:sz="0" w:space="0" w:color="auto"/>
        <w:left w:val="none" w:sz="0" w:space="0" w:color="auto"/>
        <w:bottom w:val="none" w:sz="0" w:space="0" w:color="auto"/>
        <w:right w:val="none" w:sz="0" w:space="0" w:color="auto"/>
      </w:divBdr>
      <w:divsChild>
        <w:div w:id="1314212769">
          <w:marLeft w:val="0"/>
          <w:marRight w:val="0"/>
          <w:marTop w:val="0"/>
          <w:marBottom w:val="0"/>
          <w:divBdr>
            <w:top w:val="none" w:sz="0" w:space="0" w:color="auto"/>
            <w:left w:val="none" w:sz="0" w:space="0" w:color="auto"/>
            <w:bottom w:val="none" w:sz="0" w:space="0" w:color="auto"/>
            <w:right w:val="none" w:sz="0" w:space="0" w:color="auto"/>
          </w:divBdr>
          <w:divsChild>
            <w:div w:id="4681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16869">
      <w:bodyDiv w:val="1"/>
      <w:marLeft w:val="0"/>
      <w:marRight w:val="0"/>
      <w:marTop w:val="0"/>
      <w:marBottom w:val="0"/>
      <w:divBdr>
        <w:top w:val="none" w:sz="0" w:space="0" w:color="auto"/>
        <w:left w:val="none" w:sz="0" w:space="0" w:color="auto"/>
        <w:bottom w:val="none" w:sz="0" w:space="0" w:color="auto"/>
        <w:right w:val="none" w:sz="0" w:space="0" w:color="auto"/>
      </w:divBdr>
      <w:divsChild>
        <w:div w:id="421528440">
          <w:marLeft w:val="0"/>
          <w:marRight w:val="0"/>
          <w:marTop w:val="100"/>
          <w:marBottom w:val="100"/>
          <w:divBdr>
            <w:top w:val="none" w:sz="0" w:space="0" w:color="auto"/>
            <w:left w:val="none" w:sz="0" w:space="0" w:color="auto"/>
            <w:bottom w:val="none" w:sz="0" w:space="0" w:color="auto"/>
            <w:right w:val="none" w:sz="0" w:space="0" w:color="auto"/>
          </w:divBdr>
          <w:divsChild>
            <w:div w:id="567036533">
              <w:marLeft w:val="0"/>
              <w:marRight w:val="0"/>
              <w:marTop w:val="0"/>
              <w:marBottom w:val="0"/>
              <w:divBdr>
                <w:top w:val="none" w:sz="0" w:space="0" w:color="auto"/>
                <w:left w:val="none" w:sz="0" w:space="0" w:color="auto"/>
                <w:bottom w:val="none" w:sz="0" w:space="0" w:color="auto"/>
                <w:right w:val="none" w:sz="0" w:space="0" w:color="auto"/>
              </w:divBdr>
              <w:divsChild>
                <w:div w:id="616257833">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883102803">
      <w:bodyDiv w:val="1"/>
      <w:marLeft w:val="3"/>
      <w:marRight w:val="3"/>
      <w:marTop w:val="0"/>
      <w:marBottom w:val="0"/>
      <w:divBdr>
        <w:top w:val="none" w:sz="0" w:space="0" w:color="auto"/>
        <w:left w:val="none" w:sz="0" w:space="0" w:color="auto"/>
        <w:bottom w:val="none" w:sz="0" w:space="0" w:color="auto"/>
        <w:right w:val="none" w:sz="0" w:space="0" w:color="auto"/>
      </w:divBdr>
      <w:divsChild>
        <w:div w:id="755322556">
          <w:marLeft w:val="0"/>
          <w:marRight w:val="0"/>
          <w:marTop w:val="90"/>
          <w:marBottom w:val="0"/>
          <w:divBdr>
            <w:top w:val="none" w:sz="0" w:space="0" w:color="auto"/>
            <w:left w:val="none" w:sz="0" w:space="0" w:color="auto"/>
            <w:bottom w:val="none" w:sz="0" w:space="0" w:color="auto"/>
            <w:right w:val="none" w:sz="0" w:space="0" w:color="auto"/>
          </w:divBdr>
          <w:divsChild>
            <w:div w:id="1080100809">
              <w:marLeft w:val="0"/>
              <w:marRight w:val="0"/>
              <w:marTop w:val="0"/>
              <w:marBottom w:val="0"/>
              <w:divBdr>
                <w:top w:val="none" w:sz="0" w:space="0" w:color="auto"/>
                <w:left w:val="none" w:sz="0" w:space="0" w:color="auto"/>
                <w:bottom w:val="none" w:sz="0" w:space="0" w:color="auto"/>
                <w:right w:val="none" w:sz="0" w:space="0" w:color="auto"/>
              </w:divBdr>
              <w:divsChild>
                <w:div w:id="1362901761">
                  <w:marLeft w:val="0"/>
                  <w:marRight w:val="0"/>
                  <w:marTop w:val="0"/>
                  <w:marBottom w:val="0"/>
                  <w:divBdr>
                    <w:top w:val="none" w:sz="0" w:space="0" w:color="auto"/>
                    <w:left w:val="none" w:sz="0" w:space="0" w:color="auto"/>
                    <w:bottom w:val="none" w:sz="0" w:space="0" w:color="auto"/>
                    <w:right w:val="none" w:sz="0" w:space="0" w:color="auto"/>
                  </w:divBdr>
                  <w:divsChild>
                    <w:div w:id="15480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24478">
      <w:bodyDiv w:val="1"/>
      <w:marLeft w:val="0"/>
      <w:marRight w:val="0"/>
      <w:marTop w:val="0"/>
      <w:marBottom w:val="0"/>
      <w:divBdr>
        <w:top w:val="none" w:sz="0" w:space="0" w:color="auto"/>
        <w:left w:val="none" w:sz="0" w:space="0" w:color="auto"/>
        <w:bottom w:val="none" w:sz="0" w:space="0" w:color="auto"/>
        <w:right w:val="none" w:sz="0" w:space="0" w:color="auto"/>
      </w:divBdr>
      <w:divsChild>
        <w:div w:id="451288344">
          <w:marLeft w:val="0"/>
          <w:marRight w:val="0"/>
          <w:marTop w:val="0"/>
          <w:marBottom w:val="0"/>
          <w:divBdr>
            <w:top w:val="none" w:sz="0" w:space="0" w:color="auto"/>
            <w:left w:val="none" w:sz="0" w:space="0" w:color="auto"/>
            <w:bottom w:val="none" w:sz="0" w:space="0" w:color="auto"/>
            <w:right w:val="none" w:sz="0" w:space="0" w:color="auto"/>
          </w:divBdr>
          <w:divsChild>
            <w:div w:id="657996785">
              <w:marLeft w:val="0"/>
              <w:marRight w:val="0"/>
              <w:marTop w:val="0"/>
              <w:marBottom w:val="0"/>
              <w:divBdr>
                <w:top w:val="none" w:sz="0" w:space="0" w:color="auto"/>
                <w:left w:val="none" w:sz="0" w:space="0" w:color="auto"/>
                <w:bottom w:val="none" w:sz="0" w:space="0" w:color="auto"/>
                <w:right w:val="none" w:sz="0" w:space="0" w:color="auto"/>
              </w:divBdr>
              <w:divsChild>
                <w:div w:id="83770790">
                  <w:marLeft w:val="0"/>
                  <w:marRight w:val="-6084"/>
                  <w:marTop w:val="0"/>
                  <w:marBottom w:val="0"/>
                  <w:divBdr>
                    <w:top w:val="none" w:sz="0" w:space="0" w:color="auto"/>
                    <w:left w:val="none" w:sz="0" w:space="0" w:color="auto"/>
                    <w:bottom w:val="none" w:sz="0" w:space="0" w:color="auto"/>
                    <w:right w:val="none" w:sz="0" w:space="0" w:color="auto"/>
                  </w:divBdr>
                  <w:divsChild>
                    <w:div w:id="1114908478">
                      <w:marLeft w:val="0"/>
                      <w:marRight w:val="5604"/>
                      <w:marTop w:val="0"/>
                      <w:marBottom w:val="0"/>
                      <w:divBdr>
                        <w:top w:val="none" w:sz="0" w:space="0" w:color="auto"/>
                        <w:left w:val="none" w:sz="0" w:space="0" w:color="auto"/>
                        <w:bottom w:val="none" w:sz="0" w:space="0" w:color="auto"/>
                        <w:right w:val="none" w:sz="0" w:space="0" w:color="auto"/>
                      </w:divBdr>
                      <w:divsChild>
                        <w:div w:id="595092051">
                          <w:marLeft w:val="0"/>
                          <w:marRight w:val="0"/>
                          <w:marTop w:val="0"/>
                          <w:marBottom w:val="0"/>
                          <w:divBdr>
                            <w:top w:val="none" w:sz="0" w:space="0" w:color="auto"/>
                            <w:left w:val="none" w:sz="0" w:space="0" w:color="auto"/>
                            <w:bottom w:val="none" w:sz="0" w:space="0" w:color="auto"/>
                            <w:right w:val="none" w:sz="0" w:space="0" w:color="auto"/>
                          </w:divBdr>
                          <w:divsChild>
                            <w:div w:id="100972159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097314">
      <w:bodyDiv w:val="1"/>
      <w:marLeft w:val="0"/>
      <w:marRight w:val="0"/>
      <w:marTop w:val="0"/>
      <w:marBottom w:val="0"/>
      <w:divBdr>
        <w:top w:val="none" w:sz="0" w:space="0" w:color="auto"/>
        <w:left w:val="none" w:sz="0" w:space="0" w:color="auto"/>
        <w:bottom w:val="none" w:sz="0" w:space="0" w:color="auto"/>
        <w:right w:val="none" w:sz="0" w:space="0" w:color="auto"/>
      </w:divBdr>
      <w:divsChild>
        <w:div w:id="2125494132">
          <w:marLeft w:val="0"/>
          <w:marRight w:val="0"/>
          <w:marTop w:val="100"/>
          <w:marBottom w:val="100"/>
          <w:divBdr>
            <w:top w:val="none" w:sz="0" w:space="0" w:color="auto"/>
            <w:left w:val="none" w:sz="0" w:space="0" w:color="auto"/>
            <w:bottom w:val="none" w:sz="0" w:space="0" w:color="auto"/>
            <w:right w:val="none" w:sz="0" w:space="0" w:color="auto"/>
          </w:divBdr>
          <w:divsChild>
            <w:div w:id="1741515870">
              <w:marLeft w:val="0"/>
              <w:marRight w:val="0"/>
              <w:marTop w:val="0"/>
              <w:marBottom w:val="0"/>
              <w:divBdr>
                <w:top w:val="none" w:sz="0" w:space="0" w:color="auto"/>
                <w:left w:val="none" w:sz="0" w:space="0" w:color="auto"/>
                <w:bottom w:val="none" w:sz="0" w:space="0" w:color="auto"/>
                <w:right w:val="none" w:sz="0" w:space="0" w:color="auto"/>
              </w:divBdr>
              <w:divsChild>
                <w:div w:id="2040541350">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statref.com/titleinfo/fxid-55.html" TargetMode="External"/><Relationship Id="rId13" Type="http://schemas.openxmlformats.org/officeDocument/2006/relationships/hyperlink" Target="http://www.ncbi.nlm.nih.gov/pubmed?term=%22Mori%20N%22%5BAuthor%5D" TargetMode="External"/><Relationship Id="rId18" Type="http://schemas.openxmlformats.org/officeDocument/2006/relationships/hyperlink" Target="http://en.wikipedia.org/wiki/Oxford_University_Press"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22O'Melia%20AM%22%5BAuthor%5D" TargetMode="External"/><Relationship Id="rId17" Type="http://schemas.openxmlformats.org/officeDocument/2006/relationships/hyperlink" Target="http://en.wikipedia.org/wiki/The_Sociological_Imagination" TargetMode="External"/><Relationship Id="rId2" Type="http://schemas.openxmlformats.org/officeDocument/2006/relationships/styles" Target="styles.xml"/><Relationship Id="rId16" Type="http://schemas.openxmlformats.org/officeDocument/2006/relationships/hyperlink" Target="http://clinicaltrials.gov/ct2/show/NCT0051499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22Winstanley%20EL%22%5BAuthor%5D" TargetMode="External"/><Relationship Id="rId5" Type="http://schemas.openxmlformats.org/officeDocument/2006/relationships/webSettings" Target="webSettings.xml"/><Relationship Id="rId15" Type="http://schemas.openxmlformats.org/officeDocument/2006/relationships/hyperlink" Target="http://www.ncbi.nlm.nih.gov/pubmed?term=%22Hudson%20JI%22%5BAuthor%5D" TargetMode="External"/><Relationship Id="rId10" Type="http://schemas.openxmlformats.org/officeDocument/2006/relationships/hyperlink" Target="http://www.ncbi.nlm.nih.gov/pubmed?term=%22Guerdjikova%20AI%22%5BAuthor%5D" TargetMode="External"/><Relationship Id="rId19" Type="http://schemas.openxmlformats.org/officeDocument/2006/relationships/hyperlink" Target="http://www.who.int/hpr/NPH/docs/hp_glossary_en.pdf" TargetMode="External"/><Relationship Id="rId4" Type="http://schemas.openxmlformats.org/officeDocument/2006/relationships/settings" Target="settings.xml"/><Relationship Id="rId9" Type="http://schemas.openxmlformats.org/officeDocument/2006/relationships/hyperlink" Target="http://www.ncbi.nlm.nih.gov/pubmed?term=%22McElroy%20SL%22%5BAuthor%5D" TargetMode="External"/><Relationship Id="rId14" Type="http://schemas.openxmlformats.org/officeDocument/2006/relationships/hyperlink" Target="http://www.ncbi.nlm.nih.gov/pubmed?term=%22Keck%20PE%20Jr%22%5BAuthor%5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1833</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250.131 - HEALTH STUDIES</vt:lpstr>
    </vt:vector>
  </TitlesOfParts>
  <Company>MRT www.Win2Farsi.com</Company>
  <LinksUpToDate>false</LinksUpToDate>
  <CharactersWithSpaces>12260</CharactersWithSpaces>
  <SharedDoc>false</SharedDoc>
  <HLinks>
    <vt:vector size="72" baseType="variant">
      <vt:variant>
        <vt:i4>4456532</vt:i4>
      </vt:variant>
      <vt:variant>
        <vt:i4>33</vt:i4>
      </vt:variant>
      <vt:variant>
        <vt:i4>0</vt:i4>
      </vt:variant>
      <vt:variant>
        <vt:i4>5</vt:i4>
      </vt:variant>
      <vt:variant>
        <vt:lpwstr>http://www.who.int/hpr/NPH/docs/hp_glossary_en.pdf</vt:lpwstr>
      </vt:variant>
      <vt:variant>
        <vt:lpwstr/>
      </vt:variant>
      <vt:variant>
        <vt:i4>2556006</vt:i4>
      </vt:variant>
      <vt:variant>
        <vt:i4>30</vt:i4>
      </vt:variant>
      <vt:variant>
        <vt:i4>0</vt:i4>
      </vt:variant>
      <vt:variant>
        <vt:i4>5</vt:i4>
      </vt:variant>
      <vt:variant>
        <vt:lpwstr>http://en.wikipedia.org/wiki/Oxford_University_Press</vt:lpwstr>
      </vt:variant>
      <vt:variant>
        <vt:lpwstr/>
      </vt:variant>
      <vt:variant>
        <vt:i4>3539049</vt:i4>
      </vt:variant>
      <vt:variant>
        <vt:i4>27</vt:i4>
      </vt:variant>
      <vt:variant>
        <vt:i4>0</vt:i4>
      </vt:variant>
      <vt:variant>
        <vt:i4>5</vt:i4>
      </vt:variant>
      <vt:variant>
        <vt:lpwstr>http://en.wikipedia.org/wiki/The_Sociological_Imagination</vt:lpwstr>
      </vt:variant>
      <vt:variant>
        <vt:lpwstr/>
      </vt:variant>
      <vt:variant>
        <vt:i4>6619260</vt:i4>
      </vt:variant>
      <vt:variant>
        <vt:i4>24</vt:i4>
      </vt:variant>
      <vt:variant>
        <vt:i4>0</vt:i4>
      </vt:variant>
      <vt:variant>
        <vt:i4>5</vt:i4>
      </vt:variant>
      <vt:variant>
        <vt:lpwstr>http://clinicaltrials.gov/ct2/show/NCT00514995</vt:lpwstr>
      </vt:variant>
      <vt:variant>
        <vt:lpwstr/>
      </vt:variant>
      <vt:variant>
        <vt:i4>589908</vt:i4>
      </vt:variant>
      <vt:variant>
        <vt:i4>21</vt:i4>
      </vt:variant>
      <vt:variant>
        <vt:i4>0</vt:i4>
      </vt:variant>
      <vt:variant>
        <vt:i4>5</vt:i4>
      </vt:variant>
      <vt:variant>
        <vt:lpwstr>http://www.ncbi.nlm.nih.gov/pubmed?term=%22Hudson%20JI%22%5BAuthor%5D</vt:lpwstr>
      </vt:variant>
      <vt:variant>
        <vt:lpwstr/>
      </vt:variant>
      <vt:variant>
        <vt:i4>29</vt:i4>
      </vt:variant>
      <vt:variant>
        <vt:i4>18</vt:i4>
      </vt:variant>
      <vt:variant>
        <vt:i4>0</vt:i4>
      </vt:variant>
      <vt:variant>
        <vt:i4>5</vt:i4>
      </vt:variant>
      <vt:variant>
        <vt:lpwstr>http://www.ncbi.nlm.nih.gov/pubmed?term=%22Keck%20PE%20Jr%22%5BAuthor%5D</vt:lpwstr>
      </vt:variant>
      <vt:variant>
        <vt:lpwstr/>
      </vt:variant>
      <vt:variant>
        <vt:i4>2752620</vt:i4>
      </vt:variant>
      <vt:variant>
        <vt:i4>15</vt:i4>
      </vt:variant>
      <vt:variant>
        <vt:i4>0</vt:i4>
      </vt:variant>
      <vt:variant>
        <vt:i4>5</vt:i4>
      </vt:variant>
      <vt:variant>
        <vt:lpwstr>http://www.ncbi.nlm.nih.gov/pubmed?term=%22Mori%20N%22%5BAuthor%5D</vt:lpwstr>
      </vt:variant>
      <vt:variant>
        <vt:lpwstr/>
      </vt:variant>
      <vt:variant>
        <vt:i4>8126565</vt:i4>
      </vt:variant>
      <vt:variant>
        <vt:i4>12</vt:i4>
      </vt:variant>
      <vt:variant>
        <vt:i4>0</vt:i4>
      </vt:variant>
      <vt:variant>
        <vt:i4>5</vt:i4>
      </vt:variant>
      <vt:variant>
        <vt:lpwstr>http://www.ncbi.nlm.nih.gov/pubmed?term=%22O'Melia%20AM%22%5BAuthor%5D</vt:lpwstr>
      </vt:variant>
      <vt:variant>
        <vt:lpwstr/>
      </vt:variant>
      <vt:variant>
        <vt:i4>589917</vt:i4>
      </vt:variant>
      <vt:variant>
        <vt:i4>9</vt:i4>
      </vt:variant>
      <vt:variant>
        <vt:i4>0</vt:i4>
      </vt:variant>
      <vt:variant>
        <vt:i4>5</vt:i4>
      </vt:variant>
      <vt:variant>
        <vt:lpwstr>http://www.ncbi.nlm.nih.gov/pubmed?term=%22Winstanley%20EL%22%5BAuthor%5D</vt:lpwstr>
      </vt:variant>
      <vt:variant>
        <vt:lpwstr/>
      </vt:variant>
      <vt:variant>
        <vt:i4>7471162</vt:i4>
      </vt:variant>
      <vt:variant>
        <vt:i4>6</vt:i4>
      </vt:variant>
      <vt:variant>
        <vt:i4>0</vt:i4>
      </vt:variant>
      <vt:variant>
        <vt:i4>5</vt:i4>
      </vt:variant>
      <vt:variant>
        <vt:lpwstr>http://www.ncbi.nlm.nih.gov/pubmed?term=%22Guerdjikova%20AI%22%5BAuthor%5D</vt:lpwstr>
      </vt:variant>
      <vt:variant>
        <vt:lpwstr/>
      </vt:variant>
      <vt:variant>
        <vt:i4>6422575</vt:i4>
      </vt:variant>
      <vt:variant>
        <vt:i4>3</vt:i4>
      </vt:variant>
      <vt:variant>
        <vt:i4>0</vt:i4>
      </vt:variant>
      <vt:variant>
        <vt:i4>5</vt:i4>
      </vt:variant>
      <vt:variant>
        <vt:lpwstr>http://www.ncbi.nlm.nih.gov/pubmed?term=%22McElroy%20SL%22%5BAuthor%5D</vt:lpwstr>
      </vt:variant>
      <vt:variant>
        <vt:lpwstr/>
      </vt:variant>
      <vt:variant>
        <vt:i4>3539055</vt:i4>
      </vt:variant>
      <vt:variant>
        <vt:i4>0</vt:i4>
      </vt:variant>
      <vt:variant>
        <vt:i4>0</vt:i4>
      </vt:variant>
      <vt:variant>
        <vt:i4>5</vt:i4>
      </vt:variant>
      <vt:variant>
        <vt:lpwstr>http://online.statref.com/titleinfo/fxid-55.html</vt:lpwstr>
      </vt:variant>
      <vt:variant>
        <vt:lpwstr>authors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250.131 - HEALTH STUDIES</dc:title>
  <dc:subject>Assignment 1</dc:subject>
  <dc:creator>Virginia Westerberg</dc:creator>
  <cp:lastModifiedBy>MRT</cp:lastModifiedBy>
  <cp:revision>2</cp:revision>
  <dcterms:created xsi:type="dcterms:W3CDTF">2013-02-02T10:14:00Z</dcterms:created>
  <dcterms:modified xsi:type="dcterms:W3CDTF">2013-02-02T10:14:00Z</dcterms:modified>
</cp:coreProperties>
</file>